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0F59" w14:textId="4BD773EB" w:rsidR="00716DEA" w:rsidRPr="00555A5E" w:rsidRDefault="00C10505" w:rsidP="007F4B50">
      <w:pPr>
        <w:pStyle w:val="Heading1"/>
        <w:spacing w:before="1000"/>
        <w:rPr>
          <w:color w:val="469E44" w:themeColor="accent4"/>
        </w:rPr>
      </w:pPr>
      <w:r w:rsidRPr="00555A5E">
        <w:rPr>
          <w:color w:val="469E44" w:themeColor="accent4"/>
        </w:rPr>
        <w:t>Inspire, Hire, Train, Retain (IHTR)</w:t>
      </w:r>
      <w:r w:rsidRPr="00555A5E">
        <w:rPr>
          <w:color w:val="469E44" w:themeColor="accent4"/>
        </w:rPr>
        <w:br/>
      </w:r>
      <w:r w:rsidR="000017D4" w:rsidRPr="00555A5E">
        <w:rPr>
          <w:color w:val="469E44" w:themeColor="accent4"/>
        </w:rPr>
        <w:t>Sample Next Steps</w:t>
      </w:r>
    </w:p>
    <w:p w14:paraId="4255B6A6" w14:textId="7515C3B3" w:rsidR="0014416D" w:rsidRDefault="0014416D" w:rsidP="0014416D">
      <w:pPr>
        <w:pStyle w:val="Heading2"/>
      </w:pPr>
      <w:r>
        <w:t xml:space="preserve">Learning Objectives: </w:t>
      </w:r>
    </w:p>
    <w:p w14:paraId="6D4CD8BE" w14:textId="5DF7EAA9" w:rsidR="0014416D" w:rsidRDefault="0014416D" w:rsidP="0014416D">
      <w:pPr>
        <w:pStyle w:val="ListBullet"/>
      </w:pPr>
      <w:r>
        <w:t>Recognize at least 2 best practices in inspiring, hiring, training, and/or retaining healthcare employees from a disability-inclusive employment lens</w:t>
      </w:r>
    </w:p>
    <w:p w14:paraId="3823D414" w14:textId="0C4C5175" w:rsidR="0014416D" w:rsidRDefault="0014416D" w:rsidP="0014416D">
      <w:pPr>
        <w:pStyle w:val="ListBullet"/>
      </w:pPr>
      <w:r>
        <w:t xml:space="preserve">Identify resources that will facilitate your disability-inclusive employment practices </w:t>
      </w:r>
    </w:p>
    <w:p w14:paraId="518BE233" w14:textId="623DC49E" w:rsidR="0014416D" w:rsidRDefault="0014416D" w:rsidP="0014416D">
      <w:pPr>
        <w:pStyle w:val="ListBullet3"/>
      </w:pPr>
      <w:r>
        <w:t>1 external resource and 1 organizational resource</w:t>
      </w:r>
    </w:p>
    <w:p w14:paraId="3A835135" w14:textId="63ABBD40" w:rsidR="00716DEA" w:rsidRPr="003501F1" w:rsidRDefault="0014416D" w:rsidP="00C60069">
      <w:pPr>
        <w:pStyle w:val="ListBullet"/>
        <w:spacing w:after="480"/>
      </w:pPr>
      <w:r>
        <w:t xml:space="preserve">Determine one realistic action (a first step) towards a more disability-inclusive employment practice that you will take as a result of this training. See the suggestions below </w:t>
      </w:r>
      <w:r w:rsidR="00716DEA" w:rsidRPr="00716DEA">
        <w:t xml:space="preserve">. </w:t>
      </w:r>
    </w:p>
    <w:tbl>
      <w:tblPr>
        <w:tblW w:w="10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888"/>
        <w:gridCol w:w="4426"/>
        <w:gridCol w:w="4276"/>
      </w:tblGrid>
      <w:tr w:rsidR="0014416D" w:rsidRPr="001A148B" w14:paraId="44B5A253" w14:textId="77777777" w:rsidTr="00CD53EF">
        <w:trPr>
          <w:trHeight w:val="672"/>
          <w:tblHeader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33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68C8" w14:textId="77777777" w:rsidR="0014416D" w:rsidRPr="003501F1" w:rsidRDefault="0014416D" w:rsidP="003501F1">
            <w:pPr>
              <w:pStyle w:val="Heading2-Chart"/>
              <w:rPr>
                <w:b w:val="0"/>
              </w:rPr>
            </w:pPr>
            <w:r w:rsidRPr="003501F1">
              <w:rPr>
                <w:b w:val="0"/>
                <w:color w:val="FFFFFF" w:themeColor="background1"/>
              </w:rPr>
              <w:t>What is 1 realistic action step you plan to take as a result of this training towards disability-inclusive employment? Examples:</w:t>
            </w:r>
          </w:p>
        </w:tc>
      </w:tr>
      <w:tr w:rsidR="00636E29" w14:paraId="42EA6D4B" w14:textId="77777777" w:rsidTr="00636E29">
        <w:trPr>
          <w:trHeight w:val="241"/>
          <w:tblHeader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1755" w14:textId="77777777" w:rsidR="00636E29" w:rsidRPr="00636E29" w:rsidRDefault="00636E29" w:rsidP="00636E29"/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CECE" w14:textId="13CFD658" w:rsidR="00636E29" w:rsidRPr="00CD53EF" w:rsidRDefault="00636E29" w:rsidP="00636E29">
            <w:pPr>
              <w:rPr>
                <w:b/>
                <w:color w:val="126677" w:themeColor="accent5" w:themeShade="80"/>
              </w:rPr>
            </w:pPr>
            <w:r w:rsidRPr="00CD53EF">
              <w:rPr>
                <w:b/>
                <w:color w:val="1979BE" w:themeColor="accent1"/>
              </w:rPr>
              <w:t>Frontline supervisor/manager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6DC7" w14:textId="77777777" w:rsidR="00636E29" w:rsidRPr="00F243E8" w:rsidRDefault="00636E29" w:rsidP="00636E29">
            <w:pPr>
              <w:rPr>
                <w:b/>
                <w:color w:val="1979BE" w:themeColor="accent1"/>
              </w:rPr>
            </w:pPr>
            <w:r w:rsidRPr="00F243E8">
              <w:rPr>
                <w:b/>
                <w:color w:val="1979BE" w:themeColor="accent1"/>
              </w:rPr>
              <w:t xml:space="preserve">Organization level leadership </w:t>
            </w:r>
          </w:p>
        </w:tc>
      </w:tr>
      <w:tr w:rsidR="0014416D" w14:paraId="769AA3F6" w14:textId="77777777" w:rsidTr="00F243E8">
        <w:trPr>
          <w:trHeight w:val="268"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B5B5" w14:textId="152F762F" w:rsidR="0014416D" w:rsidRPr="00CD53EF" w:rsidRDefault="0014416D" w:rsidP="00F243E8">
            <w:pPr>
              <w:rPr>
                <w:rStyle w:val="Strong-Green"/>
                <w:color w:val="347633" w:themeColor="accent4" w:themeShade="BF"/>
              </w:rPr>
            </w:pPr>
            <w:r w:rsidRPr="00CD53EF">
              <w:rPr>
                <w:rStyle w:val="Strong-Green"/>
                <w:color w:val="347633" w:themeColor="accent4" w:themeShade="BF"/>
              </w:rPr>
              <w:t>G</w:t>
            </w:r>
            <w:r w:rsidR="003501F1" w:rsidRPr="00CD53EF">
              <w:rPr>
                <w:rStyle w:val="Strong-Green"/>
                <w:color w:val="347633" w:themeColor="accent4" w:themeShade="BF"/>
              </w:rPr>
              <w:t>eneral</w:t>
            </w:r>
          </w:p>
        </w:tc>
      </w:tr>
      <w:tr w:rsidR="0014416D" w14:paraId="4E4F65FA" w14:textId="77777777" w:rsidTr="00636E29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11F3" w14:textId="77777777" w:rsidR="0014416D" w:rsidRDefault="0014416D" w:rsidP="0014416D">
            <w:pPr>
              <w:pStyle w:val="Bodytext-chart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0356" w14:textId="088F5DDF" w:rsidR="0014416D" w:rsidRPr="00F5762F" w:rsidRDefault="0014416D" w:rsidP="00C60069">
            <w:pPr>
              <w:pStyle w:val="Bodytext-chart"/>
            </w:pPr>
            <w:r w:rsidRPr="00F5762F">
              <w:t xml:space="preserve">Register to take </w:t>
            </w:r>
            <w:hyperlink r:id="rId11">
              <w:r w:rsidRPr="00F5762F">
                <w:rPr>
                  <w:color w:val="1155CC"/>
                  <w:u w:val="single"/>
                </w:rPr>
                <w:t>disability awareness &amp; confidence training through the Ontario Disability Employment Network (ODEN)</w:t>
              </w:r>
            </w:hyperlink>
            <w:r w:rsidRPr="00F5762F"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BB5B" w14:textId="77777777" w:rsidR="0014416D" w:rsidRPr="00F5762F" w:rsidRDefault="0014416D" w:rsidP="0014416D">
            <w:pPr>
              <w:pStyle w:val="Bodytext-chart"/>
            </w:pPr>
            <w:r w:rsidRPr="00F5762F">
              <w:t xml:space="preserve">Investigate options for consultation support to develop your inclusive employment strategy and training needs such as </w:t>
            </w:r>
            <w:hyperlink r:id="rId12">
              <w:r w:rsidRPr="00F5762F">
                <w:rPr>
                  <w:color w:val="1155CC"/>
                  <w:u w:val="single"/>
                </w:rPr>
                <w:t xml:space="preserve">ODEN </w:t>
              </w:r>
            </w:hyperlink>
            <w:r w:rsidRPr="00F5762F">
              <w:t>,</w:t>
            </w:r>
            <w:hyperlink r:id="rId13">
              <w:r w:rsidRPr="00F5762F">
                <w:rPr>
                  <w:color w:val="1155CC"/>
                  <w:u w:val="single"/>
                </w:rPr>
                <w:t xml:space="preserve"> OCTC</w:t>
              </w:r>
            </w:hyperlink>
            <w:r w:rsidRPr="00F5762F">
              <w:t xml:space="preserve">, </w:t>
            </w:r>
            <w:hyperlink r:id="rId14">
              <w:r w:rsidRPr="00F5762F">
                <w:rPr>
                  <w:color w:val="1155CC"/>
                  <w:u w:val="single"/>
                </w:rPr>
                <w:t>CCRW/</w:t>
              </w:r>
              <w:proofErr w:type="spellStart"/>
              <w:r w:rsidRPr="00F5762F">
                <w:rPr>
                  <w:color w:val="1155CC"/>
                  <w:u w:val="single"/>
                </w:rPr>
                <w:t>INNoVa</w:t>
              </w:r>
              <w:proofErr w:type="spellEnd"/>
            </w:hyperlink>
            <w:r w:rsidRPr="00F5762F">
              <w:t xml:space="preserve"> or </w:t>
            </w:r>
            <w:bookmarkStart w:id="0" w:name="_Hlk184992350"/>
            <w:r>
              <w:rPr>
                <w:color w:val="auto"/>
              </w:rPr>
              <w:fldChar w:fldCharType="begin"/>
            </w:r>
            <w:r>
              <w:instrText>HYPERLINK "https://readywillingable.ca/"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Pr="00F5762F">
              <w:rPr>
                <w:rStyle w:val="Hyperlink"/>
              </w:rPr>
              <w:t>Ready, Willing, &amp; Able</w:t>
            </w:r>
            <w:r>
              <w:rPr>
                <w:rStyle w:val="Hyperlink"/>
              </w:rPr>
              <w:fldChar w:fldCharType="end"/>
            </w:r>
            <w:bookmarkEnd w:id="0"/>
            <w:r w:rsidRPr="00F5762F">
              <w:rPr>
                <w:color w:val="1979BE" w:themeColor="accent1"/>
              </w:rPr>
              <w:t xml:space="preserve"> </w:t>
            </w:r>
          </w:p>
        </w:tc>
      </w:tr>
      <w:tr w:rsidR="0014416D" w14:paraId="77B27964" w14:textId="77777777" w:rsidTr="00636E29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1271" w14:textId="77777777" w:rsidR="0014416D" w:rsidRDefault="0014416D" w:rsidP="0014416D">
            <w:pPr>
              <w:pStyle w:val="Bodytext-chart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6518" w14:textId="77777777" w:rsidR="0014416D" w:rsidRDefault="0014416D" w:rsidP="0014416D">
            <w:pPr>
              <w:pStyle w:val="Bodytext-chart"/>
            </w:pPr>
            <w:r>
              <w:t xml:space="preserve">Introduce yourself to some concepts in inclusive employment through </w:t>
            </w:r>
            <w:hyperlink r:id="rId15">
              <w:r>
                <w:rPr>
                  <w:color w:val="1155CC"/>
                  <w:u w:val="single"/>
                </w:rPr>
                <w:t>CASE’s manager/team self-assessment</w:t>
              </w:r>
            </w:hyperlink>
            <w: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4714" w14:textId="77777777" w:rsidR="0014416D" w:rsidRDefault="0014416D" w:rsidP="0014416D">
            <w:pPr>
              <w:pStyle w:val="Bodytext-chart"/>
            </w:pPr>
            <w:r>
              <w:t xml:space="preserve">Complete a simple </w:t>
            </w:r>
            <w:hyperlink r:id="rId16">
              <w:r>
                <w:rPr>
                  <w:color w:val="1155CC"/>
                  <w:u w:val="single"/>
                </w:rPr>
                <w:t>organizational self-assessment</w:t>
              </w:r>
            </w:hyperlink>
            <w:r>
              <w:t>.</w:t>
            </w:r>
          </w:p>
        </w:tc>
      </w:tr>
      <w:tr w:rsidR="0014416D" w14:paraId="229C8F66" w14:textId="77777777" w:rsidTr="00F243E8">
        <w:trPr>
          <w:trHeight w:val="295"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FB33" w14:textId="7982C89D" w:rsidR="0014416D" w:rsidRPr="00CD53EF" w:rsidRDefault="0014416D" w:rsidP="00F243E8">
            <w:pPr>
              <w:rPr>
                <w:rStyle w:val="Strong-Green"/>
                <w:color w:val="347633" w:themeColor="accent4" w:themeShade="BF"/>
              </w:rPr>
            </w:pPr>
            <w:r w:rsidRPr="00CD53EF">
              <w:rPr>
                <w:rStyle w:val="Strong-Green"/>
                <w:color w:val="347633" w:themeColor="accent4" w:themeShade="BF"/>
              </w:rPr>
              <w:t>H</w:t>
            </w:r>
            <w:r w:rsidR="003501F1" w:rsidRPr="00CD53EF">
              <w:rPr>
                <w:rStyle w:val="Strong-Green"/>
                <w:color w:val="347633" w:themeColor="accent4" w:themeShade="BF"/>
              </w:rPr>
              <w:t>ire</w:t>
            </w:r>
          </w:p>
        </w:tc>
      </w:tr>
      <w:tr w:rsidR="0014416D" w14:paraId="43CE100F" w14:textId="77777777" w:rsidTr="00636E29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F48C" w14:textId="77777777" w:rsidR="0014416D" w:rsidRDefault="0014416D" w:rsidP="0014416D">
            <w:pPr>
              <w:pStyle w:val="Bodytext-chart"/>
            </w:pPr>
            <w:r>
              <w:t>Marketing and partnering to reach job seekers with disabilities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9D6B" w14:textId="77777777" w:rsidR="0014416D" w:rsidRDefault="0014416D" w:rsidP="0014416D">
            <w:pPr>
              <w:pStyle w:val="Bodytext-chart"/>
            </w:pPr>
            <w:r>
              <w:t>Ensure enough lead time in recruitment to circulate posting to diverse talent pools.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06B7" w14:textId="6A2A81D8" w:rsidR="0014416D" w:rsidRDefault="0014416D" w:rsidP="0014416D">
            <w:pPr>
              <w:pStyle w:val="Bodytext-chart"/>
            </w:pPr>
            <w:r>
              <w:t>Meet with local/regional employment support organizations to explore potential services.</w:t>
            </w:r>
          </w:p>
          <w:p w14:paraId="06B268D9" w14:textId="7BC41C33" w:rsidR="0014416D" w:rsidRDefault="0014416D" w:rsidP="0014416D">
            <w:pPr>
              <w:pStyle w:val="Bodytext-chart"/>
            </w:pPr>
            <w:r>
              <w:t>Widen your recruitment efforts to candidates with disabilities by connecting with additional community partners, associations, or groups.</w:t>
            </w:r>
          </w:p>
          <w:p w14:paraId="056D0E66" w14:textId="77777777" w:rsidR="0014416D" w:rsidRDefault="0014416D" w:rsidP="0014416D">
            <w:pPr>
              <w:pStyle w:val="Bodytext-chart"/>
            </w:pPr>
            <w:r>
              <w:t xml:space="preserve">Post on disability-specific job boards. </w:t>
            </w:r>
          </w:p>
        </w:tc>
      </w:tr>
      <w:tr w:rsidR="0014416D" w14:paraId="4B42FC52" w14:textId="77777777" w:rsidTr="00636E29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E158" w14:textId="77777777" w:rsidR="0014416D" w:rsidRDefault="0014416D" w:rsidP="0014416D">
            <w:pPr>
              <w:pStyle w:val="Bodytext-chart"/>
            </w:pPr>
            <w:r>
              <w:lastRenderedPageBreak/>
              <w:t>Inclusive position descriptions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DB43" w14:textId="77777777" w:rsidR="0014416D" w:rsidRDefault="0014416D" w:rsidP="0014416D">
            <w:pPr>
              <w:pStyle w:val="Bodytext-chart"/>
            </w:pPr>
            <w:r>
              <w:t>Don’t reuse old postings - carefully review wording and requirements to focus on essential required skills. Provide specific information.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64A0" w14:textId="4950F4A9" w:rsidR="0014416D" w:rsidRDefault="0014416D" w:rsidP="0014416D">
            <w:pPr>
              <w:pStyle w:val="Bodytext-chart"/>
            </w:pPr>
            <w:r>
              <w:t>Consider internal resources for job analysis and external expertise to identify potential systemic barriers in your organization’s position structure.</w:t>
            </w:r>
          </w:p>
          <w:p w14:paraId="44033CDE" w14:textId="77777777" w:rsidR="0014416D" w:rsidRDefault="0014416D" w:rsidP="0014416D">
            <w:pPr>
              <w:pStyle w:val="Bodytext-chart"/>
            </w:pPr>
            <w:r>
              <w:t xml:space="preserve">Use the </w:t>
            </w:r>
            <w:hyperlink r:id="rId17" w:history="1">
              <w:r w:rsidRPr="00376D85">
                <w:rPr>
                  <w:rStyle w:val="Hyperlink"/>
                </w:rPr>
                <w:t>JDAPT</w:t>
              </w:r>
            </w:hyperlink>
            <w:r>
              <w:t xml:space="preserve"> tool to assess the role and consider potential needs. </w:t>
            </w:r>
          </w:p>
        </w:tc>
      </w:tr>
      <w:tr w:rsidR="0014416D" w14:paraId="401D2337" w14:textId="77777777" w:rsidTr="00636E29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B04D" w14:textId="77777777" w:rsidR="0014416D" w:rsidRDefault="0014416D" w:rsidP="0014416D">
            <w:pPr>
              <w:pStyle w:val="Bodytext-chart"/>
            </w:pPr>
            <w:r>
              <w:t>Selecting candidates to interview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084D" w14:textId="41C6C22C" w:rsidR="0014416D" w:rsidRDefault="0014416D" w:rsidP="0014416D">
            <w:pPr>
              <w:pStyle w:val="Bodytext-chart"/>
            </w:pPr>
            <w:r>
              <w:t>Use a rubric to select candidates.</w:t>
            </w:r>
          </w:p>
          <w:p w14:paraId="6DF64391" w14:textId="77777777" w:rsidR="0014416D" w:rsidRDefault="0014416D" w:rsidP="0014416D">
            <w:pPr>
              <w:pStyle w:val="Bodytext-chart"/>
            </w:pPr>
            <w:r>
              <w:t xml:space="preserve">Consider flagging applicants who have disclosed disability for careful consideration of related experiences.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0A76" w14:textId="77777777" w:rsidR="0014416D" w:rsidRDefault="0014416D" w:rsidP="0014416D">
            <w:pPr>
              <w:pStyle w:val="Bodytext-chart"/>
            </w:pPr>
            <w:r>
              <w:t>Implement mandatory unconscious bias training in recruitment and hiring for all people managers.</w:t>
            </w:r>
          </w:p>
        </w:tc>
      </w:tr>
      <w:tr w:rsidR="0014416D" w14:paraId="1C0E947A" w14:textId="77777777" w:rsidTr="00636E29">
        <w:trPr>
          <w:trHeight w:val="120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C05C" w14:textId="77777777" w:rsidR="0014416D" w:rsidRDefault="0014416D" w:rsidP="0014416D">
            <w:pPr>
              <w:pStyle w:val="Bodytext-chart"/>
            </w:pPr>
            <w:r>
              <w:t>Inclusive interviews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4DC" w14:textId="0113F678" w:rsidR="0014416D" w:rsidRDefault="0014416D" w:rsidP="0014416D">
            <w:pPr>
              <w:pStyle w:val="Bodytext-chart"/>
            </w:pPr>
            <w:r>
              <w:t>Send candidates a pre-interview email to help them prepare for the interview.</w:t>
            </w:r>
          </w:p>
          <w:p w14:paraId="469EDE91" w14:textId="77777777" w:rsidR="0014416D" w:rsidRDefault="0014416D" w:rsidP="0014416D">
            <w:pPr>
              <w:pStyle w:val="Bodytext-chart"/>
            </w:pPr>
            <w:r>
              <w:t>Print (or show on screen) copies of questions for candidate’s reference.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3479" w14:textId="75E2FCF5" w:rsidR="0014416D" w:rsidRDefault="0014416D" w:rsidP="0014416D">
            <w:pPr>
              <w:pStyle w:val="Bodytext-chart"/>
            </w:pPr>
            <w:r>
              <w:t>Consider developing a policy for working interviews.</w:t>
            </w:r>
          </w:p>
          <w:p w14:paraId="21E2FCF2" w14:textId="77777777" w:rsidR="0014416D" w:rsidRDefault="0014416D" w:rsidP="0014416D">
            <w:pPr>
              <w:pStyle w:val="Bodytext-chart"/>
            </w:pPr>
            <w:r>
              <w:t>Create a policy for interview panels that are diverse and inclusive.</w:t>
            </w:r>
          </w:p>
        </w:tc>
      </w:tr>
      <w:tr w:rsidR="003501F1" w14:paraId="7DA36217" w14:textId="77777777" w:rsidTr="00F243E8">
        <w:trPr>
          <w:trHeight w:val="286"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3970" w14:textId="6939D197" w:rsidR="003501F1" w:rsidRPr="00CD53EF" w:rsidRDefault="003501F1" w:rsidP="00F243E8">
            <w:pPr>
              <w:rPr>
                <w:rStyle w:val="Strong-Green"/>
                <w:color w:val="347633" w:themeColor="accent4" w:themeShade="BF"/>
              </w:rPr>
            </w:pPr>
            <w:r w:rsidRPr="00CD53EF">
              <w:rPr>
                <w:rStyle w:val="Strong-Green"/>
                <w:color w:val="347633" w:themeColor="accent4" w:themeShade="BF"/>
              </w:rPr>
              <w:t>Train</w:t>
            </w:r>
          </w:p>
        </w:tc>
      </w:tr>
      <w:tr w:rsidR="003501F1" w14:paraId="3B964EE2" w14:textId="77777777" w:rsidTr="00636E29">
        <w:trPr>
          <w:trHeight w:val="4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10FC" w14:textId="6493EECB" w:rsidR="003501F1" w:rsidRDefault="003501F1" w:rsidP="003501F1">
            <w:pPr>
              <w:pStyle w:val="Bodytext-chart"/>
            </w:pPr>
            <w:r>
              <w:t>Onboarding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72C7" w14:textId="3F223505" w:rsidR="003501F1" w:rsidRDefault="003501F1" w:rsidP="003501F1">
            <w:pPr>
              <w:pStyle w:val="Bodytext-chart"/>
            </w:pPr>
            <w:r>
              <w:t>Ask new employees about preferences for onboarding/ orientation materials.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8607" w14:textId="77777777" w:rsidR="003501F1" w:rsidRDefault="003501F1" w:rsidP="003501F1">
            <w:pPr>
              <w:pStyle w:val="Bodytext-chart"/>
            </w:pPr>
            <w:r>
              <w:t>Create accessible versions of onboarding materials in different formats.</w:t>
            </w:r>
          </w:p>
          <w:p w14:paraId="174B3754" w14:textId="02B080D4" w:rsidR="003501F1" w:rsidRDefault="003501F1" w:rsidP="003501F1">
            <w:pPr>
              <w:pStyle w:val="Bodytext-chart"/>
            </w:pPr>
            <w:r>
              <w:t>Make materials available for review.</w:t>
            </w:r>
          </w:p>
        </w:tc>
      </w:tr>
      <w:tr w:rsidR="003501F1" w14:paraId="40F2EB74" w14:textId="77777777" w:rsidTr="00636E29">
        <w:trPr>
          <w:trHeight w:val="42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B90D" w14:textId="77777777" w:rsidR="003501F1" w:rsidRDefault="003501F1" w:rsidP="003501F1">
            <w:pPr>
              <w:pStyle w:val="Bodytext-chart"/>
            </w:pPr>
            <w:r>
              <w:t>Accommodations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4EF1" w14:textId="030B3722" w:rsidR="003501F1" w:rsidRDefault="003501F1" w:rsidP="003501F1">
            <w:pPr>
              <w:pStyle w:val="Bodytext-chart"/>
            </w:pPr>
            <w:r>
              <w:t>Work with candidates to explore their workplace needs and how they can be best accommodated.</w:t>
            </w:r>
          </w:p>
          <w:p w14:paraId="68D933FD" w14:textId="77777777" w:rsidR="003501F1" w:rsidRDefault="003501F1" w:rsidP="003501F1">
            <w:pPr>
              <w:pStyle w:val="Bodytext-chart"/>
            </w:pPr>
            <w:r>
              <w:t>Work with HR and Occupational Health departments to consider how accommodations have been facilitated in the past.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52D7" w14:textId="77777777" w:rsidR="003501F1" w:rsidRDefault="003501F1" w:rsidP="003501F1">
            <w:pPr>
              <w:pStyle w:val="Bodytext-chart"/>
            </w:pPr>
            <w:r>
              <w:t>Set up a centralized accommodations budget.</w:t>
            </w:r>
          </w:p>
        </w:tc>
      </w:tr>
      <w:tr w:rsidR="003501F1" w14:paraId="1F6846FE" w14:textId="77777777" w:rsidTr="00F243E8">
        <w:trPr>
          <w:trHeight w:val="151"/>
        </w:trPr>
        <w:tc>
          <w:tcPr>
            <w:tcW w:w="10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A9F7" w14:textId="4194E21F" w:rsidR="003501F1" w:rsidRPr="00CD53EF" w:rsidRDefault="003501F1" w:rsidP="00F243E8">
            <w:pPr>
              <w:rPr>
                <w:rStyle w:val="Strong-Green"/>
                <w:color w:val="347633" w:themeColor="accent4" w:themeShade="BF"/>
              </w:rPr>
            </w:pPr>
            <w:r w:rsidRPr="00CD53EF">
              <w:rPr>
                <w:rStyle w:val="Strong-Green"/>
                <w:color w:val="347633" w:themeColor="accent4" w:themeShade="BF"/>
              </w:rPr>
              <w:t>R</w:t>
            </w:r>
            <w:r w:rsidR="00BD095B" w:rsidRPr="00CD53EF">
              <w:rPr>
                <w:rStyle w:val="Strong-Green"/>
                <w:color w:val="347633" w:themeColor="accent4" w:themeShade="BF"/>
              </w:rPr>
              <w:t>etain</w:t>
            </w:r>
          </w:p>
        </w:tc>
      </w:tr>
      <w:tr w:rsidR="003501F1" w14:paraId="11A58BDA" w14:textId="77777777" w:rsidTr="00636E29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4514" w14:textId="77777777" w:rsidR="003501F1" w:rsidRDefault="003501F1" w:rsidP="003501F1">
            <w:pPr>
              <w:pStyle w:val="Bodytext-chart"/>
            </w:pPr>
            <w:r>
              <w:t>Performance management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146A" w14:textId="51191F1F" w:rsidR="003501F1" w:rsidRDefault="003501F1" w:rsidP="003501F1">
            <w:pPr>
              <w:pStyle w:val="Bodytext-chart"/>
            </w:pPr>
            <w:r>
              <w:t xml:space="preserve">Set up a process for regular performance reviews. </w:t>
            </w:r>
          </w:p>
          <w:p w14:paraId="029239A7" w14:textId="1BAB2DBC" w:rsidR="003501F1" w:rsidRDefault="003501F1" w:rsidP="003501F1">
            <w:pPr>
              <w:pStyle w:val="Bodytext-chart"/>
            </w:pPr>
            <w:r>
              <w:t>Provide feedback and discuss strategies that will enable employees to do their best work.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719E" w14:textId="77777777" w:rsidR="003501F1" w:rsidRDefault="003501F1" w:rsidP="003501F1">
            <w:pPr>
              <w:pStyle w:val="Bodytext-chart"/>
            </w:pPr>
            <w:r>
              <w:t>Train leaders to coach and train employees with a variety of learning styles.</w:t>
            </w:r>
          </w:p>
        </w:tc>
      </w:tr>
      <w:tr w:rsidR="003501F1" w14:paraId="74F5A712" w14:textId="77777777" w:rsidTr="00636E29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DF53" w14:textId="77777777" w:rsidR="003501F1" w:rsidRDefault="003501F1" w:rsidP="003501F1">
            <w:pPr>
              <w:pStyle w:val="Bodytext-chart"/>
            </w:pPr>
            <w:r>
              <w:lastRenderedPageBreak/>
              <w:t>Career development / job progression supports and pathways (competency maps) (training, promotion) (equity in access to opportunity)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AE83" w14:textId="07B3A88A" w:rsidR="003501F1" w:rsidRDefault="003501F1" w:rsidP="003501F1">
            <w:pPr>
              <w:pStyle w:val="Bodytext-chart"/>
            </w:pPr>
            <w:r>
              <w:t>Review employees interests and support new opportunities related to employee’s interests and strengths.</w:t>
            </w:r>
          </w:p>
          <w:p w14:paraId="136CD480" w14:textId="77777777" w:rsidR="003501F1" w:rsidRDefault="003501F1" w:rsidP="003501F1">
            <w:pPr>
              <w:pStyle w:val="Bodytext-chart"/>
            </w:pPr>
            <w:r>
              <w:t>Talk with employee about strategies that enable them to learn new tasks and do their best work.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DE1C" w14:textId="77777777" w:rsidR="003501F1" w:rsidRDefault="003501F1" w:rsidP="003501F1">
            <w:pPr>
              <w:pStyle w:val="Bodytext-chart"/>
            </w:pPr>
            <w:r>
              <w:t xml:space="preserve">Connect with internal and external groups to support ongoing employee growth and development. </w:t>
            </w:r>
          </w:p>
        </w:tc>
      </w:tr>
      <w:tr w:rsidR="003501F1" w14:paraId="08E4440B" w14:textId="77777777" w:rsidTr="00636E29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41A6" w14:textId="77777777" w:rsidR="003501F1" w:rsidRDefault="003501F1" w:rsidP="003501F1">
            <w:pPr>
              <w:pStyle w:val="Bodytext-chart"/>
            </w:pPr>
            <w:r>
              <w:t>Disability-inclusive employment strategies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2432" w14:textId="77777777" w:rsidR="003501F1" w:rsidRDefault="003501F1" w:rsidP="003501F1">
            <w:pPr>
              <w:pStyle w:val="Bodytext-chart"/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0446" w14:textId="377E4B76" w:rsidR="003501F1" w:rsidRDefault="003501F1" w:rsidP="003501F1">
            <w:pPr>
              <w:pStyle w:val="Bodytext-chart"/>
            </w:pPr>
            <w:r>
              <w:t>Give disability a focus within your organizational DEI strategy.</w:t>
            </w:r>
          </w:p>
          <w:p w14:paraId="662D43FC" w14:textId="0321B5CD" w:rsidR="003501F1" w:rsidRDefault="003501F1" w:rsidP="003501F1">
            <w:pPr>
              <w:pStyle w:val="Bodytext-chart"/>
            </w:pPr>
            <w:r>
              <w:t>Consider mechanisms for job-seeker and employee sociodemographic data collection.</w:t>
            </w:r>
          </w:p>
          <w:p w14:paraId="25D231D4" w14:textId="3F483B56" w:rsidR="003501F1" w:rsidRDefault="003501F1" w:rsidP="003501F1">
            <w:pPr>
              <w:pStyle w:val="Bodytext-chart"/>
            </w:pPr>
            <w:r>
              <w:t>Set up supportive structures such as mentorship and ERGs.</w:t>
            </w:r>
          </w:p>
          <w:p w14:paraId="0BCE6ACF" w14:textId="77777777" w:rsidR="003501F1" w:rsidRDefault="003501F1" w:rsidP="003501F1">
            <w:pPr>
              <w:pStyle w:val="Bodytext-chart"/>
            </w:pPr>
            <w:r>
              <w:t xml:space="preserve">Access consulting services such as the </w:t>
            </w:r>
            <w:hyperlink r:id="rId18">
              <w:r>
                <w:rPr>
                  <w:color w:val="1155CC"/>
                  <w:u w:val="single"/>
                </w:rPr>
                <w:t>OCTC</w:t>
              </w:r>
            </w:hyperlink>
            <w:r>
              <w:t>.</w:t>
            </w:r>
          </w:p>
        </w:tc>
      </w:tr>
    </w:tbl>
    <w:p w14:paraId="4D88B8CE" w14:textId="5E419D2C" w:rsidR="0014416D" w:rsidRPr="00C60069" w:rsidRDefault="0014416D" w:rsidP="007F4B50">
      <w:pPr>
        <w:pStyle w:val="Heading2"/>
        <w:spacing w:before="540"/>
        <w:rPr>
          <w:color w:val="auto"/>
          <w:sz w:val="24"/>
          <w:szCs w:val="24"/>
        </w:rPr>
      </w:pPr>
      <w:r w:rsidRPr="00C60069">
        <w:rPr>
          <w:color w:val="auto"/>
          <w:sz w:val="24"/>
          <w:szCs w:val="24"/>
        </w:rPr>
        <w:t>Hyperlinks included above (in order presented):</w:t>
      </w:r>
    </w:p>
    <w:p w14:paraId="112696AC" w14:textId="77777777" w:rsidR="0014416D" w:rsidRDefault="0014416D" w:rsidP="0014416D">
      <w:pPr>
        <w:pStyle w:val="BodyText-lessspaceafter"/>
      </w:pPr>
      <w:r>
        <w:t xml:space="preserve">ODEN Disability Awareness and Confidence Training </w:t>
      </w:r>
    </w:p>
    <w:p w14:paraId="106F042D" w14:textId="3A9585FF" w:rsidR="0014416D" w:rsidRDefault="0014416D" w:rsidP="007F4B50">
      <w:pPr>
        <w:pStyle w:val="BodyText-lessspaceafter"/>
        <w:spacing w:after="320"/>
        <w:contextualSpacing w:val="0"/>
      </w:pPr>
      <w:hyperlink r:id="rId19" w:history="1">
        <w:r w:rsidRPr="0014416D">
          <w:rPr>
            <w:rStyle w:val="Hyperlink"/>
          </w:rPr>
          <w:t>https://learn.odenetwork.com/dact-registration-businesses/</w:t>
        </w:r>
      </w:hyperlink>
    </w:p>
    <w:p w14:paraId="2F654734" w14:textId="77777777" w:rsidR="0014416D" w:rsidRDefault="0014416D" w:rsidP="00C60069">
      <w:pPr>
        <w:pStyle w:val="BodyText-lessspaceafter"/>
        <w:spacing w:after="0"/>
        <w:contextualSpacing w:val="0"/>
      </w:pPr>
      <w:r>
        <w:t>Ontario Disability Employment Network (ODEN):</w:t>
      </w:r>
    </w:p>
    <w:p w14:paraId="5B695474" w14:textId="51805EF8" w:rsidR="0014416D" w:rsidRDefault="0014416D" w:rsidP="00C60069">
      <w:pPr>
        <w:pStyle w:val="BodyText-lessspaceafter"/>
        <w:spacing w:after="240"/>
        <w:contextualSpacing w:val="0"/>
      </w:pPr>
      <w:hyperlink r:id="rId20" w:history="1">
        <w:r w:rsidRPr="0014416D">
          <w:rPr>
            <w:rStyle w:val="Hyperlink"/>
          </w:rPr>
          <w:t>https://www.odenetwork.com/businesses/services-offered/</w:t>
        </w:r>
      </w:hyperlink>
      <w:r>
        <w:t xml:space="preserve"> </w:t>
      </w:r>
    </w:p>
    <w:p w14:paraId="2A80C580" w14:textId="77777777" w:rsidR="0014416D" w:rsidRDefault="0014416D" w:rsidP="00C60069">
      <w:pPr>
        <w:pStyle w:val="BodyText-lessspaceafter"/>
        <w:spacing w:after="0"/>
        <w:contextualSpacing w:val="0"/>
      </w:pPr>
      <w:r>
        <w:t xml:space="preserve">Ontario Corporate Training Centre (OCTC): </w:t>
      </w:r>
    </w:p>
    <w:p w14:paraId="29257886" w14:textId="6316BCD4" w:rsidR="0014416D" w:rsidRDefault="0014416D" w:rsidP="007F4B50">
      <w:pPr>
        <w:pStyle w:val="BodyText-lessspaceafter"/>
        <w:spacing w:after="320"/>
        <w:contextualSpacing w:val="0"/>
      </w:pPr>
      <w:hyperlink r:id="rId21" w:history="1">
        <w:r w:rsidRPr="0014416D">
          <w:rPr>
            <w:rStyle w:val="Hyperlink"/>
          </w:rPr>
          <w:t>http://www.ontariotrainingcentre.com/</w:t>
        </w:r>
      </w:hyperlink>
    </w:p>
    <w:p w14:paraId="54FF0112" w14:textId="77777777" w:rsidR="0014416D" w:rsidRDefault="0014416D" w:rsidP="00C60069">
      <w:pPr>
        <w:pStyle w:val="BodyText-lessspaceafter"/>
        <w:spacing w:after="0"/>
        <w:contextualSpacing w:val="0"/>
      </w:pPr>
      <w:r>
        <w:t>Canadian Council for Rehabilitation and Work (CCRW/</w:t>
      </w:r>
      <w:proofErr w:type="spellStart"/>
      <w:r>
        <w:t>INNoVa</w:t>
      </w:r>
      <w:proofErr w:type="spellEnd"/>
      <w:r>
        <w:t>)</w:t>
      </w:r>
    </w:p>
    <w:p w14:paraId="55D8F97D" w14:textId="5496350E" w:rsidR="0014416D" w:rsidRDefault="0014416D" w:rsidP="007F4B50">
      <w:pPr>
        <w:pStyle w:val="BodyText-lessspaceafter"/>
        <w:spacing w:after="320"/>
        <w:contextualSpacing w:val="0"/>
      </w:pPr>
      <w:hyperlink r:id="rId22" w:history="1">
        <w:r w:rsidRPr="0014416D">
          <w:rPr>
            <w:rStyle w:val="Hyperlink"/>
          </w:rPr>
          <w:t>https://theinnovasolution.ca/</w:t>
        </w:r>
      </w:hyperlink>
    </w:p>
    <w:p w14:paraId="02F25588" w14:textId="77777777" w:rsidR="0014416D" w:rsidRDefault="0014416D" w:rsidP="00C60069">
      <w:pPr>
        <w:pStyle w:val="BodyText-lessspaceafter"/>
        <w:spacing w:after="0"/>
        <w:contextualSpacing w:val="0"/>
      </w:pPr>
      <w:r>
        <w:t>Ready, Willing and Able</w:t>
      </w:r>
    </w:p>
    <w:p w14:paraId="25C7EE17" w14:textId="61215538" w:rsidR="0014416D" w:rsidRDefault="0014416D" w:rsidP="007F4B50">
      <w:pPr>
        <w:pStyle w:val="BodyText-lessspaceafter"/>
        <w:spacing w:after="320"/>
        <w:contextualSpacing w:val="0"/>
      </w:pPr>
      <w:hyperlink r:id="rId23" w:history="1">
        <w:r w:rsidRPr="0014416D">
          <w:rPr>
            <w:rStyle w:val="Hyperlink"/>
          </w:rPr>
          <w:t>https://readywillingable.ca/</w:t>
        </w:r>
      </w:hyperlink>
      <w:r>
        <w:t xml:space="preserve"> </w:t>
      </w:r>
    </w:p>
    <w:p w14:paraId="315F87B2" w14:textId="77777777" w:rsidR="0014416D" w:rsidRDefault="0014416D" w:rsidP="00C60069">
      <w:pPr>
        <w:pStyle w:val="BodyText-lessspaceafter"/>
        <w:spacing w:after="0"/>
        <w:contextualSpacing w:val="0"/>
      </w:pPr>
      <w:r>
        <w:t>CASE’s Manager/Team Self-assessment</w:t>
      </w:r>
    </w:p>
    <w:p w14:paraId="38E57C3A" w14:textId="42DF0940" w:rsidR="0014416D" w:rsidRDefault="0014416D" w:rsidP="00C60069">
      <w:pPr>
        <w:pStyle w:val="BodyText-lessspaceafter"/>
        <w:spacing w:after="360"/>
        <w:contextualSpacing w:val="0"/>
      </w:pPr>
      <w:hyperlink r:id="rId24" w:history="1">
        <w:r w:rsidRPr="0014416D">
          <w:rPr>
            <w:rStyle w:val="Hyperlink"/>
          </w:rPr>
          <w:t>https://www.supportedemployment.ca/resources/employers/self-assessment-tool/</w:t>
        </w:r>
      </w:hyperlink>
      <w:r>
        <w:t xml:space="preserve"> </w:t>
      </w:r>
    </w:p>
    <w:p w14:paraId="40140782" w14:textId="77777777" w:rsidR="0014416D" w:rsidRDefault="0014416D" w:rsidP="00C60069">
      <w:pPr>
        <w:pStyle w:val="BodyText-lessspaceafter"/>
        <w:spacing w:after="0"/>
        <w:contextualSpacing w:val="0"/>
      </w:pPr>
      <w:r>
        <w:lastRenderedPageBreak/>
        <w:t>Organizational Self-assessment</w:t>
      </w:r>
    </w:p>
    <w:p w14:paraId="5B70DDF7" w14:textId="42306636" w:rsidR="0014416D" w:rsidRDefault="0014416D" w:rsidP="007F4B50">
      <w:pPr>
        <w:pStyle w:val="BodyText-lessspaceafter"/>
        <w:spacing w:after="320"/>
        <w:contextualSpacing w:val="0"/>
      </w:pPr>
      <w:hyperlink r:id="rId25" w:history="1">
        <w:r w:rsidRPr="0014416D">
          <w:rPr>
            <w:rStyle w:val="Hyperlink"/>
          </w:rPr>
          <w:t>https://disabilityinclusion.ca/</w:t>
        </w:r>
      </w:hyperlink>
      <w:r>
        <w:t xml:space="preserve"> </w:t>
      </w:r>
    </w:p>
    <w:p w14:paraId="68DC7248" w14:textId="77777777" w:rsidR="0014416D" w:rsidRDefault="0014416D" w:rsidP="00C60069">
      <w:pPr>
        <w:pStyle w:val="BodyText-lessspaceafter"/>
        <w:spacing w:after="0"/>
        <w:contextualSpacing w:val="0"/>
      </w:pPr>
      <w:r>
        <w:t>JDAPT: Job Demands and Accommodation Planning Tool</w:t>
      </w:r>
    </w:p>
    <w:p w14:paraId="0A0700F1" w14:textId="76CFC3E6" w:rsidR="00716DEA" w:rsidRDefault="0014416D" w:rsidP="00760AA2">
      <w:pPr>
        <w:pStyle w:val="BodyText-lessspaceafter"/>
        <w:spacing w:after="8000"/>
        <w:contextualSpacing w:val="0"/>
      </w:pPr>
      <w:hyperlink r:id="rId26" w:history="1">
        <w:r w:rsidRPr="0014416D">
          <w:rPr>
            <w:rStyle w:val="Hyperlink"/>
          </w:rPr>
          <w:t>https://aced.iwh.on.ca/jdapt/organization-en/job</w:t>
        </w:r>
      </w:hyperlink>
    </w:p>
    <w:p w14:paraId="12EE3B05" w14:textId="77777777" w:rsidR="00760AA2" w:rsidRDefault="00760AA2" w:rsidP="00760AA2">
      <w:pPr>
        <w:pStyle w:val="BodyText-lessspaceafter"/>
        <w:spacing w:before="360"/>
      </w:pPr>
      <w:r w:rsidRPr="001953DD">
        <w:t>Funding provided by the Government of Ontario</w:t>
      </w:r>
      <w:r>
        <w:t xml:space="preserve"> &amp; Holland Bloorview Kids Rehabilitation Hospital Foundation </w:t>
      </w:r>
    </w:p>
    <w:p w14:paraId="585ADF38" w14:textId="77777777" w:rsidR="00760AA2" w:rsidRPr="001953DD" w:rsidRDefault="00760AA2" w:rsidP="00760AA2">
      <w:pPr>
        <w:pStyle w:val="BodyText-lessspaceafter"/>
        <w:spacing w:before="360"/>
      </w:pPr>
      <w:r w:rsidRPr="0088627C">
        <w:t>For information and resources, visit:</w:t>
      </w:r>
      <w:r>
        <w:t xml:space="preserve"> </w:t>
      </w:r>
      <w:hyperlink r:id="rId27" w:history="1">
        <w:r w:rsidRPr="00D91980">
          <w:rPr>
            <w:rStyle w:val="Hyperlink"/>
          </w:rPr>
          <w:t>https://hollandbloorview.ca/IHTR</w:t>
        </w:r>
      </w:hyperlink>
      <w:r>
        <w:t xml:space="preserve"> </w:t>
      </w:r>
    </w:p>
    <w:p w14:paraId="6DCAAA65" w14:textId="31324E39" w:rsidR="008F6454" w:rsidRPr="001953DD" w:rsidRDefault="00760AA2" w:rsidP="00760AA2">
      <w:pPr>
        <w:pStyle w:val="BodyText-lessspaceafter"/>
        <w:spacing w:after="0"/>
        <w:contextualSpacing w:val="0"/>
      </w:pPr>
      <w:r w:rsidRPr="001953DD">
        <w:t>© Holland Bloorview Kids Rehabilitation Hospital 2025</w:t>
      </w:r>
    </w:p>
    <w:sectPr w:rsidR="008F6454" w:rsidRPr="001953DD" w:rsidSect="00716DEA">
      <w:footerReference w:type="even" r:id="rId28"/>
      <w:footerReference w:type="default" r:id="rId29"/>
      <w:headerReference w:type="first" r:id="rId30"/>
      <w:footerReference w:type="first" r:id="rId31"/>
      <w:type w:val="continuous"/>
      <w:pgSz w:w="12240" w:h="15840"/>
      <w:pgMar w:top="864" w:right="1008" w:bottom="1008" w:left="1296" w:header="360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B7A9" w14:textId="77777777" w:rsidR="00B732D6" w:rsidRDefault="00B732D6" w:rsidP="005E5DC0">
      <w:pPr>
        <w:spacing w:line="240" w:lineRule="auto"/>
      </w:pPr>
      <w:r>
        <w:separator/>
      </w:r>
    </w:p>
    <w:p w14:paraId="1D1BB2A7" w14:textId="77777777" w:rsidR="00B732D6" w:rsidRDefault="00B732D6"/>
    <w:p w14:paraId="4AA17C7F" w14:textId="77777777" w:rsidR="00B732D6" w:rsidRDefault="00B732D6"/>
  </w:endnote>
  <w:endnote w:type="continuationSeparator" w:id="0">
    <w:p w14:paraId="057AED65" w14:textId="77777777" w:rsidR="00B732D6" w:rsidRDefault="00B732D6" w:rsidP="005E5DC0">
      <w:pPr>
        <w:spacing w:line="240" w:lineRule="auto"/>
      </w:pPr>
      <w:r>
        <w:continuationSeparator/>
      </w:r>
    </w:p>
    <w:p w14:paraId="57F1EA39" w14:textId="77777777" w:rsidR="00B732D6" w:rsidRDefault="00B732D6"/>
    <w:p w14:paraId="76B35ED3" w14:textId="77777777" w:rsidR="00B732D6" w:rsidRDefault="00B73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2316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1D6BB" w14:textId="12EA5907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C21351" w14:textId="77777777" w:rsidR="00716DEA" w:rsidRDefault="00716DEA" w:rsidP="00716D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6548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AB1AEF" w14:textId="5D5BF49E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6</w:t>
        </w:r>
        <w:r>
          <w:rPr>
            <w:rStyle w:val="PageNumber"/>
          </w:rPr>
          <w:fldChar w:fldCharType="end"/>
        </w:r>
      </w:p>
    </w:sdtContent>
  </w:sdt>
  <w:p w14:paraId="57BBD558" w14:textId="620F99F3" w:rsidR="0035564D" w:rsidRPr="00716DEA" w:rsidRDefault="00716DEA" w:rsidP="00716DEA">
    <w:pPr>
      <w:pStyle w:val="Footer"/>
      <w:ind w:right="360"/>
      <w:rPr>
        <w:b/>
        <w:lang w:val="en-CA"/>
      </w:rPr>
    </w:pPr>
    <w:r>
      <w:rPr>
        <w:lang w:val="en-CA"/>
      </w:rPr>
      <w:t xml:space="preserve">Inspire, Hire, Tire, Retain (IHTR) </w:t>
    </w:r>
    <w:r w:rsidR="00BD095B">
      <w:rPr>
        <w:b/>
        <w:lang w:val="en-CA"/>
      </w:rPr>
      <w:t xml:space="preserve">Sample Next Steps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620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D4C6DC" w14:textId="23466B03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163BF878" w14:textId="76DCFCBD" w:rsidR="00716DEA" w:rsidRPr="00716DEA" w:rsidRDefault="00716DEA" w:rsidP="00716DEA">
    <w:pPr>
      <w:pStyle w:val="Footer"/>
      <w:ind w:right="360"/>
      <w:rPr>
        <w:b/>
        <w:lang w:val="en-CA"/>
      </w:rPr>
    </w:pPr>
    <w:r>
      <w:rPr>
        <w:lang w:val="en-CA"/>
      </w:rPr>
      <w:t xml:space="preserve">Inspire, Hire, Tire, Retain (IHTR) </w:t>
    </w:r>
    <w:r w:rsidR="003501F1">
      <w:rPr>
        <w:b/>
        <w:lang w:val="en-CA"/>
      </w:rPr>
      <w:t>Sample Next Steps</w:t>
    </w:r>
  </w:p>
  <w:p w14:paraId="22D0C4D5" w14:textId="4ACD781E" w:rsidR="001F12E4" w:rsidRDefault="001F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736E" w14:textId="77777777" w:rsidR="00B732D6" w:rsidRDefault="00B732D6" w:rsidP="005E5DC0">
      <w:pPr>
        <w:spacing w:line="240" w:lineRule="auto"/>
      </w:pPr>
      <w:r>
        <w:separator/>
      </w:r>
    </w:p>
    <w:p w14:paraId="161D3574" w14:textId="77777777" w:rsidR="00B732D6" w:rsidRDefault="00B732D6"/>
    <w:p w14:paraId="79986B98" w14:textId="77777777" w:rsidR="00B732D6" w:rsidRDefault="00B732D6"/>
  </w:footnote>
  <w:footnote w:type="continuationSeparator" w:id="0">
    <w:p w14:paraId="19490677" w14:textId="77777777" w:rsidR="00B732D6" w:rsidRDefault="00B732D6" w:rsidP="005E5DC0">
      <w:pPr>
        <w:spacing w:line="240" w:lineRule="auto"/>
      </w:pPr>
      <w:r>
        <w:continuationSeparator/>
      </w:r>
    </w:p>
    <w:p w14:paraId="2189D534" w14:textId="77777777" w:rsidR="00B732D6" w:rsidRDefault="00B732D6"/>
    <w:p w14:paraId="3FC4FACA" w14:textId="77777777" w:rsidR="00B732D6" w:rsidRDefault="00B73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E726" w14:textId="43EE3D1E" w:rsidR="001F12E4" w:rsidRDefault="00555A5E">
    <w:pPr>
      <w:pStyle w:val="Header"/>
    </w:pPr>
    <w:r>
      <w:drawing>
        <wp:anchor distT="0" distB="0" distL="114300" distR="114300" simplePos="0" relativeHeight="251672576" behindDoc="1" locked="0" layoutInCell="1" allowOverlap="1" wp14:anchorId="25AB8376" wp14:editId="200453B4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2266950" cy="541622"/>
          <wp:effectExtent l="0" t="0" r="0" b="0"/>
          <wp:wrapNone/>
          <wp:docPr id="696027512" name="Picture 1" descr="IHTR Bran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27512" name="Picture 1" descr="IHTR Bran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2E4">
      <w:drawing>
        <wp:anchor distT="0" distB="0" distL="114300" distR="114300" simplePos="0" relativeHeight="251670528" behindDoc="1" locked="0" layoutInCell="1" allowOverlap="1" wp14:anchorId="40AAAF0F" wp14:editId="1EB74712">
          <wp:simplePos x="0" y="0"/>
          <wp:positionH relativeFrom="page">
            <wp:posOffset>2781300</wp:posOffset>
          </wp:positionH>
          <wp:positionV relativeFrom="page">
            <wp:posOffset>-19050</wp:posOffset>
          </wp:positionV>
          <wp:extent cx="4998887" cy="2185035"/>
          <wp:effectExtent l="0" t="0" r="0" b="0"/>
          <wp:wrapNone/>
          <wp:docPr id="9" name="Picture 9" descr="Brandmark of Holland Bloorview - Kids Rehabilitation Hospit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randmark of Holland Bloorview - Kids Rehabilitation Hospital 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48"/>
                  <a:stretch/>
                </pic:blipFill>
                <pic:spPr bwMode="auto">
                  <a:xfrm>
                    <a:off x="0" y="0"/>
                    <a:ext cx="4999759" cy="2185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6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EC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08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EF2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02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CF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385030"/>
    <w:lvl w:ilvl="0">
      <w:start w:val="1"/>
      <w:numFmt w:val="bullet"/>
      <w:pStyle w:val="ListBullet3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8DFC61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3CD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66E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2764481">
    <w:abstractNumId w:val="9"/>
  </w:num>
  <w:num w:numId="2" w16cid:durableId="1858813799">
    <w:abstractNumId w:val="7"/>
  </w:num>
  <w:num w:numId="3" w16cid:durableId="1044864844">
    <w:abstractNumId w:val="6"/>
  </w:num>
  <w:num w:numId="4" w16cid:durableId="532620383">
    <w:abstractNumId w:val="5"/>
  </w:num>
  <w:num w:numId="5" w16cid:durableId="785125889">
    <w:abstractNumId w:val="0"/>
  </w:num>
  <w:num w:numId="6" w16cid:durableId="1485705197">
    <w:abstractNumId w:val="1"/>
  </w:num>
  <w:num w:numId="7" w16cid:durableId="339505079">
    <w:abstractNumId w:val="2"/>
  </w:num>
  <w:num w:numId="8" w16cid:durableId="939142611">
    <w:abstractNumId w:val="3"/>
  </w:num>
  <w:num w:numId="9" w16cid:durableId="882063857">
    <w:abstractNumId w:val="8"/>
  </w:num>
  <w:num w:numId="10" w16cid:durableId="561248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B1"/>
    <w:rsid w:val="000017D4"/>
    <w:rsid w:val="0000263C"/>
    <w:rsid w:val="000028C0"/>
    <w:rsid w:val="00012CE7"/>
    <w:rsid w:val="00020CA1"/>
    <w:rsid w:val="000220EF"/>
    <w:rsid w:val="000243F8"/>
    <w:rsid w:val="0003287A"/>
    <w:rsid w:val="00034845"/>
    <w:rsid w:val="00035874"/>
    <w:rsid w:val="00037EF0"/>
    <w:rsid w:val="00042B3F"/>
    <w:rsid w:val="00043688"/>
    <w:rsid w:val="00044C9C"/>
    <w:rsid w:val="0004746F"/>
    <w:rsid w:val="00052CC1"/>
    <w:rsid w:val="000553C6"/>
    <w:rsid w:val="00071891"/>
    <w:rsid w:val="00073A6D"/>
    <w:rsid w:val="00075C38"/>
    <w:rsid w:val="00077E46"/>
    <w:rsid w:val="00077EB5"/>
    <w:rsid w:val="00082BDD"/>
    <w:rsid w:val="000A24E5"/>
    <w:rsid w:val="000A5BAC"/>
    <w:rsid w:val="000A6DAF"/>
    <w:rsid w:val="000B1511"/>
    <w:rsid w:val="000C269E"/>
    <w:rsid w:val="000C2ABF"/>
    <w:rsid w:val="000C4E99"/>
    <w:rsid w:val="000D1002"/>
    <w:rsid w:val="000D39AC"/>
    <w:rsid w:val="000E320A"/>
    <w:rsid w:val="000F29B2"/>
    <w:rsid w:val="000F66FE"/>
    <w:rsid w:val="00104ADB"/>
    <w:rsid w:val="00106A41"/>
    <w:rsid w:val="001152A2"/>
    <w:rsid w:val="0011530D"/>
    <w:rsid w:val="00125C70"/>
    <w:rsid w:val="00136653"/>
    <w:rsid w:val="0014416D"/>
    <w:rsid w:val="001571C3"/>
    <w:rsid w:val="00160FBF"/>
    <w:rsid w:val="0016307A"/>
    <w:rsid w:val="001640F4"/>
    <w:rsid w:val="001652A0"/>
    <w:rsid w:val="00167F16"/>
    <w:rsid w:val="00167F90"/>
    <w:rsid w:val="0017183D"/>
    <w:rsid w:val="00172E71"/>
    <w:rsid w:val="001731DD"/>
    <w:rsid w:val="0017604D"/>
    <w:rsid w:val="00181169"/>
    <w:rsid w:val="001953DD"/>
    <w:rsid w:val="00195D30"/>
    <w:rsid w:val="00197061"/>
    <w:rsid w:val="001A5AA4"/>
    <w:rsid w:val="001A5C25"/>
    <w:rsid w:val="001B30A5"/>
    <w:rsid w:val="001B581B"/>
    <w:rsid w:val="001B58C1"/>
    <w:rsid w:val="001B7F78"/>
    <w:rsid w:val="001C137D"/>
    <w:rsid w:val="001C27D0"/>
    <w:rsid w:val="001C3894"/>
    <w:rsid w:val="001D2657"/>
    <w:rsid w:val="001D3DF2"/>
    <w:rsid w:val="001D717D"/>
    <w:rsid w:val="001E6FEB"/>
    <w:rsid w:val="001F036E"/>
    <w:rsid w:val="001F12E4"/>
    <w:rsid w:val="001F4AB6"/>
    <w:rsid w:val="00207D0E"/>
    <w:rsid w:val="00223A4A"/>
    <w:rsid w:val="00240D85"/>
    <w:rsid w:val="00254621"/>
    <w:rsid w:val="002575EC"/>
    <w:rsid w:val="0026487A"/>
    <w:rsid w:val="0027486F"/>
    <w:rsid w:val="00283391"/>
    <w:rsid w:val="0028690D"/>
    <w:rsid w:val="00291C61"/>
    <w:rsid w:val="00292F24"/>
    <w:rsid w:val="0029407F"/>
    <w:rsid w:val="002B57C4"/>
    <w:rsid w:val="002C0EE8"/>
    <w:rsid w:val="002C7E72"/>
    <w:rsid w:val="002D4A26"/>
    <w:rsid w:val="002D799D"/>
    <w:rsid w:val="002E0F51"/>
    <w:rsid w:val="002F1422"/>
    <w:rsid w:val="002F7E1B"/>
    <w:rsid w:val="00300865"/>
    <w:rsid w:val="003023B7"/>
    <w:rsid w:val="00306C05"/>
    <w:rsid w:val="00312A82"/>
    <w:rsid w:val="003176C8"/>
    <w:rsid w:val="00317D63"/>
    <w:rsid w:val="003251BA"/>
    <w:rsid w:val="00330F4C"/>
    <w:rsid w:val="00332C57"/>
    <w:rsid w:val="003359DD"/>
    <w:rsid w:val="003367A7"/>
    <w:rsid w:val="00343933"/>
    <w:rsid w:val="0035010B"/>
    <w:rsid w:val="003501F1"/>
    <w:rsid w:val="00352624"/>
    <w:rsid w:val="0035564D"/>
    <w:rsid w:val="00356DDC"/>
    <w:rsid w:val="003571E3"/>
    <w:rsid w:val="00362B48"/>
    <w:rsid w:val="00366CF0"/>
    <w:rsid w:val="00371940"/>
    <w:rsid w:val="003805F1"/>
    <w:rsid w:val="00381C1A"/>
    <w:rsid w:val="003A15B5"/>
    <w:rsid w:val="003A2654"/>
    <w:rsid w:val="003B200E"/>
    <w:rsid w:val="003B3D59"/>
    <w:rsid w:val="003C47E2"/>
    <w:rsid w:val="003D242E"/>
    <w:rsid w:val="003E0210"/>
    <w:rsid w:val="003E0B95"/>
    <w:rsid w:val="003E0BA4"/>
    <w:rsid w:val="003E2723"/>
    <w:rsid w:val="003E47B2"/>
    <w:rsid w:val="003E5452"/>
    <w:rsid w:val="003E61F9"/>
    <w:rsid w:val="003E7150"/>
    <w:rsid w:val="003F1D1E"/>
    <w:rsid w:val="003F78EE"/>
    <w:rsid w:val="0040596F"/>
    <w:rsid w:val="00405F65"/>
    <w:rsid w:val="00407137"/>
    <w:rsid w:val="004071C6"/>
    <w:rsid w:val="00413636"/>
    <w:rsid w:val="00424D94"/>
    <w:rsid w:val="0042773F"/>
    <w:rsid w:val="004325EB"/>
    <w:rsid w:val="00432F56"/>
    <w:rsid w:val="004346EF"/>
    <w:rsid w:val="00447C7C"/>
    <w:rsid w:val="00447FA9"/>
    <w:rsid w:val="00456156"/>
    <w:rsid w:val="00457575"/>
    <w:rsid w:val="00462813"/>
    <w:rsid w:val="00463A98"/>
    <w:rsid w:val="0047008B"/>
    <w:rsid w:val="004755EA"/>
    <w:rsid w:val="004825D5"/>
    <w:rsid w:val="0048436A"/>
    <w:rsid w:val="0048537A"/>
    <w:rsid w:val="00487206"/>
    <w:rsid w:val="00491A9E"/>
    <w:rsid w:val="004A0E2F"/>
    <w:rsid w:val="004A17DE"/>
    <w:rsid w:val="004B075C"/>
    <w:rsid w:val="004B0E94"/>
    <w:rsid w:val="004C1869"/>
    <w:rsid w:val="004C6E37"/>
    <w:rsid w:val="004D0258"/>
    <w:rsid w:val="004D295A"/>
    <w:rsid w:val="004E7A81"/>
    <w:rsid w:val="004F4F37"/>
    <w:rsid w:val="004F551A"/>
    <w:rsid w:val="004F7218"/>
    <w:rsid w:val="00500A3C"/>
    <w:rsid w:val="00501411"/>
    <w:rsid w:val="00501CC8"/>
    <w:rsid w:val="00501DA1"/>
    <w:rsid w:val="00503CE3"/>
    <w:rsid w:val="00513AE6"/>
    <w:rsid w:val="00513F39"/>
    <w:rsid w:val="00520D0A"/>
    <w:rsid w:val="005323E3"/>
    <w:rsid w:val="0054114B"/>
    <w:rsid w:val="00541976"/>
    <w:rsid w:val="0054766D"/>
    <w:rsid w:val="005517DC"/>
    <w:rsid w:val="00555A5E"/>
    <w:rsid w:val="0056518A"/>
    <w:rsid w:val="00574A4B"/>
    <w:rsid w:val="005901C1"/>
    <w:rsid w:val="00591305"/>
    <w:rsid w:val="00593EF3"/>
    <w:rsid w:val="005A65EC"/>
    <w:rsid w:val="005B15E1"/>
    <w:rsid w:val="005C2587"/>
    <w:rsid w:val="005C528A"/>
    <w:rsid w:val="005D274B"/>
    <w:rsid w:val="005D469F"/>
    <w:rsid w:val="005D52B7"/>
    <w:rsid w:val="005D685E"/>
    <w:rsid w:val="005E5DC0"/>
    <w:rsid w:val="005F317D"/>
    <w:rsid w:val="005F5255"/>
    <w:rsid w:val="00607726"/>
    <w:rsid w:val="00607FAD"/>
    <w:rsid w:val="0061112E"/>
    <w:rsid w:val="00622A28"/>
    <w:rsid w:val="00626CD6"/>
    <w:rsid w:val="00627653"/>
    <w:rsid w:val="00633ECB"/>
    <w:rsid w:val="00636E29"/>
    <w:rsid w:val="00644AC4"/>
    <w:rsid w:val="006452F6"/>
    <w:rsid w:val="006470A5"/>
    <w:rsid w:val="00650847"/>
    <w:rsid w:val="006565B4"/>
    <w:rsid w:val="006576CF"/>
    <w:rsid w:val="006637D5"/>
    <w:rsid w:val="00665A3B"/>
    <w:rsid w:val="00674B89"/>
    <w:rsid w:val="006938EE"/>
    <w:rsid w:val="00695663"/>
    <w:rsid w:val="006A26F9"/>
    <w:rsid w:val="006A68CA"/>
    <w:rsid w:val="006B744C"/>
    <w:rsid w:val="006C24A3"/>
    <w:rsid w:val="006C41C0"/>
    <w:rsid w:val="006D0CE6"/>
    <w:rsid w:val="006D27B5"/>
    <w:rsid w:val="006E18B8"/>
    <w:rsid w:val="006E26BC"/>
    <w:rsid w:val="006E4340"/>
    <w:rsid w:val="006F2990"/>
    <w:rsid w:val="00705C67"/>
    <w:rsid w:val="00705D44"/>
    <w:rsid w:val="007062A2"/>
    <w:rsid w:val="007147B2"/>
    <w:rsid w:val="00716DEA"/>
    <w:rsid w:val="00717235"/>
    <w:rsid w:val="00723633"/>
    <w:rsid w:val="00726AD0"/>
    <w:rsid w:val="00735847"/>
    <w:rsid w:val="00737586"/>
    <w:rsid w:val="007424B1"/>
    <w:rsid w:val="00750772"/>
    <w:rsid w:val="00760AA2"/>
    <w:rsid w:val="00762C0F"/>
    <w:rsid w:val="0076471D"/>
    <w:rsid w:val="00765752"/>
    <w:rsid w:val="007735B3"/>
    <w:rsid w:val="00775B66"/>
    <w:rsid w:val="00775EFA"/>
    <w:rsid w:val="0077642C"/>
    <w:rsid w:val="00776612"/>
    <w:rsid w:val="00781471"/>
    <w:rsid w:val="00795140"/>
    <w:rsid w:val="00797389"/>
    <w:rsid w:val="007A2AB6"/>
    <w:rsid w:val="007A675E"/>
    <w:rsid w:val="007A7B3B"/>
    <w:rsid w:val="007B304E"/>
    <w:rsid w:val="007B551B"/>
    <w:rsid w:val="007D37F8"/>
    <w:rsid w:val="007D414A"/>
    <w:rsid w:val="007D7FD0"/>
    <w:rsid w:val="007E28D7"/>
    <w:rsid w:val="007E42A5"/>
    <w:rsid w:val="007E55C7"/>
    <w:rsid w:val="007F450C"/>
    <w:rsid w:val="007F4B50"/>
    <w:rsid w:val="00807583"/>
    <w:rsid w:val="008143E3"/>
    <w:rsid w:val="00815D82"/>
    <w:rsid w:val="00820C3E"/>
    <w:rsid w:val="00821493"/>
    <w:rsid w:val="008218CE"/>
    <w:rsid w:val="008236EB"/>
    <w:rsid w:val="00826659"/>
    <w:rsid w:val="008272D9"/>
    <w:rsid w:val="00831129"/>
    <w:rsid w:val="00836794"/>
    <w:rsid w:val="00841242"/>
    <w:rsid w:val="008442D8"/>
    <w:rsid w:val="00851074"/>
    <w:rsid w:val="0086035C"/>
    <w:rsid w:val="0086345C"/>
    <w:rsid w:val="00870465"/>
    <w:rsid w:val="00870725"/>
    <w:rsid w:val="00877D7C"/>
    <w:rsid w:val="0088765B"/>
    <w:rsid w:val="00891092"/>
    <w:rsid w:val="008922C3"/>
    <w:rsid w:val="008B64AB"/>
    <w:rsid w:val="008C050C"/>
    <w:rsid w:val="008C4249"/>
    <w:rsid w:val="008C7979"/>
    <w:rsid w:val="008F3A12"/>
    <w:rsid w:val="008F6454"/>
    <w:rsid w:val="009021F5"/>
    <w:rsid w:val="0090366E"/>
    <w:rsid w:val="00904906"/>
    <w:rsid w:val="00904E85"/>
    <w:rsid w:val="00912354"/>
    <w:rsid w:val="00914862"/>
    <w:rsid w:val="0091621D"/>
    <w:rsid w:val="00922383"/>
    <w:rsid w:val="0092592D"/>
    <w:rsid w:val="0093055D"/>
    <w:rsid w:val="009306C6"/>
    <w:rsid w:val="00943945"/>
    <w:rsid w:val="009505F2"/>
    <w:rsid w:val="00957C3E"/>
    <w:rsid w:val="009738C3"/>
    <w:rsid w:val="0097433E"/>
    <w:rsid w:val="009767D6"/>
    <w:rsid w:val="009767E2"/>
    <w:rsid w:val="00982F59"/>
    <w:rsid w:val="00987B54"/>
    <w:rsid w:val="009930C5"/>
    <w:rsid w:val="0099525E"/>
    <w:rsid w:val="009A2B48"/>
    <w:rsid w:val="009E4A93"/>
    <w:rsid w:val="009E5ED4"/>
    <w:rsid w:val="009E79E7"/>
    <w:rsid w:val="009F6CA8"/>
    <w:rsid w:val="00A00B82"/>
    <w:rsid w:val="00A05871"/>
    <w:rsid w:val="00A06E6E"/>
    <w:rsid w:val="00A13DB1"/>
    <w:rsid w:val="00A15179"/>
    <w:rsid w:val="00A2442D"/>
    <w:rsid w:val="00A24AFA"/>
    <w:rsid w:val="00A32CEC"/>
    <w:rsid w:val="00A363D8"/>
    <w:rsid w:val="00A36D21"/>
    <w:rsid w:val="00A546F3"/>
    <w:rsid w:val="00A562C7"/>
    <w:rsid w:val="00A60DD7"/>
    <w:rsid w:val="00A63850"/>
    <w:rsid w:val="00A64006"/>
    <w:rsid w:val="00A64C50"/>
    <w:rsid w:val="00A656A8"/>
    <w:rsid w:val="00A65B1C"/>
    <w:rsid w:val="00A6671F"/>
    <w:rsid w:val="00A82B81"/>
    <w:rsid w:val="00A843E2"/>
    <w:rsid w:val="00A9500D"/>
    <w:rsid w:val="00AA2BE2"/>
    <w:rsid w:val="00AB21C6"/>
    <w:rsid w:val="00AB29E1"/>
    <w:rsid w:val="00AB5A78"/>
    <w:rsid w:val="00AD1B66"/>
    <w:rsid w:val="00AD241F"/>
    <w:rsid w:val="00AD4143"/>
    <w:rsid w:val="00AD6824"/>
    <w:rsid w:val="00AE4452"/>
    <w:rsid w:val="00AF0406"/>
    <w:rsid w:val="00B07E01"/>
    <w:rsid w:val="00B1210F"/>
    <w:rsid w:val="00B14A0C"/>
    <w:rsid w:val="00B15144"/>
    <w:rsid w:val="00B1740B"/>
    <w:rsid w:val="00B20237"/>
    <w:rsid w:val="00B25DE3"/>
    <w:rsid w:val="00B278E7"/>
    <w:rsid w:val="00B32031"/>
    <w:rsid w:val="00B367E4"/>
    <w:rsid w:val="00B4441D"/>
    <w:rsid w:val="00B47BE8"/>
    <w:rsid w:val="00B47E65"/>
    <w:rsid w:val="00B50241"/>
    <w:rsid w:val="00B55069"/>
    <w:rsid w:val="00B5513C"/>
    <w:rsid w:val="00B5531A"/>
    <w:rsid w:val="00B5778A"/>
    <w:rsid w:val="00B732D6"/>
    <w:rsid w:val="00B757D8"/>
    <w:rsid w:val="00B76A9F"/>
    <w:rsid w:val="00B76AD5"/>
    <w:rsid w:val="00B8027E"/>
    <w:rsid w:val="00B834C6"/>
    <w:rsid w:val="00B86B91"/>
    <w:rsid w:val="00B86F43"/>
    <w:rsid w:val="00B941F3"/>
    <w:rsid w:val="00B971D5"/>
    <w:rsid w:val="00BA147C"/>
    <w:rsid w:val="00BA2562"/>
    <w:rsid w:val="00BB1B3B"/>
    <w:rsid w:val="00BB253C"/>
    <w:rsid w:val="00BB5B64"/>
    <w:rsid w:val="00BD095B"/>
    <w:rsid w:val="00BD3283"/>
    <w:rsid w:val="00BD4A61"/>
    <w:rsid w:val="00BE18BE"/>
    <w:rsid w:val="00BF780D"/>
    <w:rsid w:val="00C00C44"/>
    <w:rsid w:val="00C01F2C"/>
    <w:rsid w:val="00C01FF5"/>
    <w:rsid w:val="00C03C09"/>
    <w:rsid w:val="00C07EEF"/>
    <w:rsid w:val="00C10505"/>
    <w:rsid w:val="00C17674"/>
    <w:rsid w:val="00C17F63"/>
    <w:rsid w:val="00C37607"/>
    <w:rsid w:val="00C3785F"/>
    <w:rsid w:val="00C40ACE"/>
    <w:rsid w:val="00C534EE"/>
    <w:rsid w:val="00C60069"/>
    <w:rsid w:val="00C67637"/>
    <w:rsid w:val="00C72A8D"/>
    <w:rsid w:val="00C805E7"/>
    <w:rsid w:val="00C8323D"/>
    <w:rsid w:val="00C85B48"/>
    <w:rsid w:val="00C85C8A"/>
    <w:rsid w:val="00C93870"/>
    <w:rsid w:val="00C964A3"/>
    <w:rsid w:val="00C9667B"/>
    <w:rsid w:val="00C96B24"/>
    <w:rsid w:val="00CA0C7F"/>
    <w:rsid w:val="00CB1E04"/>
    <w:rsid w:val="00CB4369"/>
    <w:rsid w:val="00CD53EF"/>
    <w:rsid w:val="00CE7D20"/>
    <w:rsid w:val="00CF445D"/>
    <w:rsid w:val="00D015E1"/>
    <w:rsid w:val="00D0202D"/>
    <w:rsid w:val="00D13330"/>
    <w:rsid w:val="00D13555"/>
    <w:rsid w:val="00D147AE"/>
    <w:rsid w:val="00D24676"/>
    <w:rsid w:val="00D25A49"/>
    <w:rsid w:val="00D31FE3"/>
    <w:rsid w:val="00D42321"/>
    <w:rsid w:val="00D44AAE"/>
    <w:rsid w:val="00D46CEF"/>
    <w:rsid w:val="00D52870"/>
    <w:rsid w:val="00D529CB"/>
    <w:rsid w:val="00D55CD8"/>
    <w:rsid w:val="00D56921"/>
    <w:rsid w:val="00D57570"/>
    <w:rsid w:val="00D64184"/>
    <w:rsid w:val="00D669CC"/>
    <w:rsid w:val="00D73A74"/>
    <w:rsid w:val="00D81D6A"/>
    <w:rsid w:val="00D82704"/>
    <w:rsid w:val="00D840D7"/>
    <w:rsid w:val="00D856BB"/>
    <w:rsid w:val="00D9089D"/>
    <w:rsid w:val="00DA658D"/>
    <w:rsid w:val="00DB06AF"/>
    <w:rsid w:val="00DB093C"/>
    <w:rsid w:val="00DC479D"/>
    <w:rsid w:val="00DC51B3"/>
    <w:rsid w:val="00DE0AD5"/>
    <w:rsid w:val="00DF22B1"/>
    <w:rsid w:val="00DF2960"/>
    <w:rsid w:val="00DF38E8"/>
    <w:rsid w:val="00DF423A"/>
    <w:rsid w:val="00DF6B55"/>
    <w:rsid w:val="00E00DF8"/>
    <w:rsid w:val="00E013F7"/>
    <w:rsid w:val="00E14391"/>
    <w:rsid w:val="00E2257E"/>
    <w:rsid w:val="00E247A0"/>
    <w:rsid w:val="00E24BBB"/>
    <w:rsid w:val="00E306C4"/>
    <w:rsid w:val="00E32787"/>
    <w:rsid w:val="00E46B46"/>
    <w:rsid w:val="00E61F35"/>
    <w:rsid w:val="00E62707"/>
    <w:rsid w:val="00E676B1"/>
    <w:rsid w:val="00E738F6"/>
    <w:rsid w:val="00E749B9"/>
    <w:rsid w:val="00E759E0"/>
    <w:rsid w:val="00E8192C"/>
    <w:rsid w:val="00E8552D"/>
    <w:rsid w:val="00E93107"/>
    <w:rsid w:val="00E93A8D"/>
    <w:rsid w:val="00EA5B5E"/>
    <w:rsid w:val="00EA5EC4"/>
    <w:rsid w:val="00EB494C"/>
    <w:rsid w:val="00EB7EC3"/>
    <w:rsid w:val="00EE0891"/>
    <w:rsid w:val="00EE1E85"/>
    <w:rsid w:val="00EE75DC"/>
    <w:rsid w:val="00EF1BFC"/>
    <w:rsid w:val="00EF2494"/>
    <w:rsid w:val="00EF3A07"/>
    <w:rsid w:val="00F0013E"/>
    <w:rsid w:val="00F15D52"/>
    <w:rsid w:val="00F20AFD"/>
    <w:rsid w:val="00F243E8"/>
    <w:rsid w:val="00F34C11"/>
    <w:rsid w:val="00F6346A"/>
    <w:rsid w:val="00F81105"/>
    <w:rsid w:val="00F828E6"/>
    <w:rsid w:val="00F83A79"/>
    <w:rsid w:val="00F849B7"/>
    <w:rsid w:val="00F84F17"/>
    <w:rsid w:val="00F87A14"/>
    <w:rsid w:val="00F949F2"/>
    <w:rsid w:val="00F96E44"/>
    <w:rsid w:val="00FB3EFD"/>
    <w:rsid w:val="00FB5857"/>
    <w:rsid w:val="00FB6CEF"/>
    <w:rsid w:val="00FC4800"/>
    <w:rsid w:val="00FC6587"/>
    <w:rsid w:val="00FD11B3"/>
    <w:rsid w:val="00FE0293"/>
    <w:rsid w:val="00FE06CA"/>
    <w:rsid w:val="00FE463B"/>
    <w:rsid w:val="00FE51BF"/>
    <w:rsid w:val="00FE763E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FFF50"/>
  <w14:defaultImageDpi w14:val="32767"/>
  <w15:docId w15:val="{DC88875D-8802-4B43-9218-26471A29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F3"/>
    <w:pPr>
      <w:spacing w:line="288" w:lineRule="auto"/>
    </w:pPr>
    <w:rPr>
      <w:rFonts w:eastAsia="Times New Roman"/>
      <w:color w:val="313233"/>
      <w:kern w:val="16"/>
      <w:sz w:val="22"/>
    </w:rPr>
  </w:style>
  <w:style w:type="paragraph" w:styleId="Heading1">
    <w:name w:val="heading 1"/>
    <w:basedOn w:val="Normal"/>
    <w:next w:val="Normal"/>
    <w:link w:val="Heading1Char"/>
    <w:qFormat/>
    <w:rsid w:val="00AA2BE2"/>
    <w:pPr>
      <w:spacing w:before="1200" w:after="240" w:line="264" w:lineRule="auto"/>
      <w:outlineLvl w:val="0"/>
    </w:pPr>
    <w:rPr>
      <w:rFonts w:eastAsia="Arial"/>
      <w:b/>
      <w:color w:val="347633" w:themeColor="accent4" w:themeShade="BF"/>
      <w:sz w:val="40"/>
      <w:szCs w:val="44"/>
    </w:rPr>
  </w:style>
  <w:style w:type="paragraph" w:styleId="Heading2">
    <w:name w:val="heading 2"/>
    <w:basedOn w:val="Normal"/>
    <w:next w:val="Normal"/>
    <w:link w:val="Heading2Char"/>
    <w:qFormat/>
    <w:rsid w:val="0040596F"/>
    <w:pPr>
      <w:spacing w:before="360" w:after="80" w:line="264" w:lineRule="auto"/>
      <w:outlineLvl w:val="1"/>
    </w:pPr>
    <w:rPr>
      <w:b/>
      <w:color w:val="1979BE" w:themeColor="accent1"/>
      <w:sz w:val="28"/>
      <w:szCs w:val="28"/>
    </w:rPr>
  </w:style>
  <w:style w:type="paragraph" w:styleId="Heading3">
    <w:name w:val="heading 3"/>
    <w:next w:val="Normal"/>
    <w:link w:val="Heading3Char"/>
    <w:qFormat/>
    <w:rsid w:val="001C137D"/>
    <w:pPr>
      <w:keepNext/>
      <w:spacing w:before="240" w:after="80" w:line="264" w:lineRule="auto"/>
      <w:outlineLvl w:val="2"/>
    </w:pPr>
    <w:rPr>
      <w:rFonts w:eastAsia="Times New Roman"/>
      <w:b/>
      <w:color w:val="464141" w:themeColor="text1"/>
      <w:kern w:val="18"/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1C137D"/>
    <w:p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nhideWhenUsed/>
    <w:qFormat/>
    <w:rsid w:val="001C137D"/>
    <w:pPr>
      <w:outlineLvl w:val="4"/>
    </w:pPr>
    <w:rPr>
      <w:i w:val="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C137D"/>
    <w:pPr>
      <w:spacing w:before="240" w:after="80" w:line="264" w:lineRule="auto"/>
      <w:outlineLvl w:val="5"/>
    </w:pPr>
    <w:rPr>
      <w:b/>
      <w:bCs/>
      <w:i/>
      <w:color w:val="464141" w:themeColor="text1"/>
      <w:szCs w:val="28"/>
    </w:rPr>
  </w:style>
  <w:style w:type="paragraph" w:styleId="Heading7">
    <w:name w:val="heading 7"/>
    <w:basedOn w:val="Heading6"/>
    <w:next w:val="Normal"/>
    <w:link w:val="Heading7Char"/>
    <w:unhideWhenUsed/>
    <w:qFormat/>
    <w:rsid w:val="00841242"/>
    <w:pPr>
      <w:outlineLvl w:val="6"/>
    </w:pPr>
    <w:rPr>
      <w:i w:val="0"/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33ECB"/>
    <w:pPr>
      <w:shd w:val="clear" w:color="auto" w:fill="53BB50" w:themeFill="text2"/>
      <w:outlineLvl w:val="7"/>
    </w:pPr>
    <w:rPr>
      <w:b w:val="0"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51A"/>
    <w:pPr>
      <w:keepNext/>
      <w:keepLines/>
      <w:spacing w:before="40"/>
      <w:outlineLvl w:val="8"/>
    </w:pPr>
    <w:rPr>
      <w:i/>
      <w:iCs/>
      <w:color w:val="7A7B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257E"/>
    <w:pPr>
      <w:spacing w:line="240" w:lineRule="auto"/>
    </w:pPr>
    <w:rPr>
      <w:rFonts w:asciiTheme="minorHAnsi" w:hAnsiTheme="minorHAnsi"/>
      <w:color w:val="auto"/>
      <w:sz w:val="18"/>
      <w:szCs w:val="18"/>
    </w:rPr>
  </w:style>
  <w:style w:type="character" w:customStyle="1" w:styleId="BalloonTextChar">
    <w:name w:val="Balloon Text Char"/>
    <w:link w:val="BalloonText"/>
    <w:rsid w:val="00E2257E"/>
    <w:rPr>
      <w:rFonts w:asciiTheme="minorHAnsi" w:eastAsia="Times New Roman" w:hAnsiTheme="minorHAnsi"/>
      <w:kern w:val="16"/>
      <w:sz w:val="18"/>
      <w:szCs w:val="18"/>
    </w:rPr>
  </w:style>
  <w:style w:type="character" w:styleId="Emphasis">
    <w:name w:val="Emphasis"/>
    <w:uiPriority w:val="20"/>
    <w:qFormat/>
    <w:rsid w:val="001640F4"/>
    <w:rPr>
      <w:i/>
      <w:iCs/>
    </w:rPr>
  </w:style>
  <w:style w:type="paragraph" w:styleId="BlockText">
    <w:name w:val="Block Text"/>
    <w:aliases w:val="Block Text - Full"/>
    <w:basedOn w:val="Normal"/>
    <w:rsid w:val="00332C57"/>
    <w:pPr>
      <w:pBdr>
        <w:top w:val="single" w:sz="12" w:space="10" w:color="12AD2A"/>
        <w:left w:val="single" w:sz="12" w:space="10" w:color="12AD2A"/>
        <w:bottom w:val="single" w:sz="12" w:space="10" w:color="12AD2A"/>
        <w:right w:val="single" w:sz="12" w:space="10" w:color="12AD2A"/>
      </w:pBdr>
      <w:spacing w:after="160"/>
      <w:ind w:left="216" w:right="216"/>
      <w:mirrorIndents/>
    </w:pPr>
    <w:rPr>
      <w:iCs/>
      <w:color w:val="464141" w:themeColor="text1"/>
    </w:rPr>
  </w:style>
  <w:style w:type="paragraph" w:styleId="BodyText">
    <w:name w:val="Body Text"/>
    <w:basedOn w:val="Normal"/>
    <w:link w:val="BodyTextChar"/>
    <w:unhideWhenUsed/>
    <w:rsid w:val="00FC4800"/>
    <w:pPr>
      <w:spacing w:after="160"/>
    </w:pPr>
    <w:rPr>
      <w:color w:val="4A4A4C"/>
    </w:rPr>
  </w:style>
  <w:style w:type="paragraph" w:styleId="Footer">
    <w:name w:val="footer"/>
    <w:link w:val="FooterChar"/>
    <w:uiPriority w:val="99"/>
    <w:rsid w:val="00352624"/>
    <w:pPr>
      <w:tabs>
        <w:tab w:val="center" w:pos="4320"/>
        <w:tab w:val="right" w:pos="8640"/>
      </w:tabs>
    </w:pPr>
    <w:rPr>
      <w:rFonts w:eastAsia="Times New Roman"/>
      <w:noProof/>
      <w:color w:val="313233"/>
      <w:kern w:val="12"/>
      <w:lang w:val="en-US"/>
    </w:rPr>
  </w:style>
  <w:style w:type="character" w:customStyle="1" w:styleId="FooterChar">
    <w:name w:val="Footer Char"/>
    <w:link w:val="Footer"/>
    <w:uiPriority w:val="99"/>
    <w:rsid w:val="00352624"/>
    <w:rPr>
      <w:rFonts w:eastAsia="Times New Roman"/>
      <w:noProof/>
      <w:color w:val="313233"/>
      <w:kern w:val="12"/>
      <w:lang w:val="en-US"/>
    </w:rPr>
  </w:style>
  <w:style w:type="paragraph" w:styleId="Header">
    <w:name w:val="header"/>
    <w:link w:val="HeaderChar"/>
    <w:rsid w:val="00B47E65"/>
    <w:pPr>
      <w:tabs>
        <w:tab w:val="center" w:pos="4320"/>
        <w:tab w:val="right" w:pos="8640"/>
      </w:tabs>
    </w:pPr>
    <w:rPr>
      <w:rFonts w:asciiTheme="minorHAnsi" w:eastAsia="Times New Roman" w:hAnsiTheme="minorHAnsi"/>
      <w:noProof/>
      <w:kern w:val="12"/>
      <w:sz w:val="18"/>
      <w:lang w:val="en-US"/>
    </w:rPr>
  </w:style>
  <w:style w:type="character" w:customStyle="1" w:styleId="HeaderChar">
    <w:name w:val="Header Char"/>
    <w:link w:val="Header"/>
    <w:rsid w:val="00B47E65"/>
    <w:rPr>
      <w:rFonts w:asciiTheme="minorHAnsi" w:eastAsia="Times New Roman" w:hAnsiTheme="minorHAnsi"/>
      <w:noProof/>
      <w:kern w:val="12"/>
      <w:sz w:val="18"/>
      <w:lang w:val="en-US"/>
    </w:rPr>
  </w:style>
  <w:style w:type="character" w:customStyle="1" w:styleId="Heading1Char">
    <w:name w:val="Heading 1 Char"/>
    <w:link w:val="Heading1"/>
    <w:rsid w:val="00AA2BE2"/>
    <w:rPr>
      <w:b/>
      <w:color w:val="347633" w:themeColor="accent4" w:themeShade="BF"/>
      <w:kern w:val="16"/>
      <w:sz w:val="40"/>
      <w:szCs w:val="44"/>
    </w:rPr>
  </w:style>
  <w:style w:type="character" w:styleId="Hyperlink">
    <w:name w:val="Hyperlink"/>
    <w:uiPriority w:val="99"/>
    <w:rsid w:val="00330F4C"/>
    <w:rPr>
      <w:color w:val="1979BE" w:themeColor="accen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4800"/>
    <w:pPr>
      <w:spacing w:after="200" w:line="276" w:lineRule="auto"/>
      <w:ind w:left="720"/>
      <w:contextualSpacing/>
    </w:pPr>
    <w:rPr>
      <w:rFonts w:eastAsia="Arial"/>
      <w:kern w:val="0"/>
      <w:szCs w:val="22"/>
      <w:lang w:val="en-US"/>
    </w:rPr>
  </w:style>
  <w:style w:type="table" w:styleId="MediumShading1-Accent3">
    <w:name w:val="Medium Shading 1 Accent 3"/>
    <w:basedOn w:val="TableNormal"/>
    <w:uiPriority w:val="63"/>
    <w:rsid w:val="001640F4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C4800"/>
    <w:pPr>
      <w:spacing w:before="100" w:beforeAutospacing="1" w:after="100" w:afterAutospacing="1"/>
    </w:pPr>
    <w:rPr>
      <w:kern w:val="0"/>
      <w:sz w:val="20"/>
      <w:lang w:val="en-US"/>
    </w:rPr>
  </w:style>
  <w:style w:type="character" w:customStyle="1" w:styleId="BodyTextChar">
    <w:name w:val="Body Text Char"/>
    <w:link w:val="BodyText"/>
    <w:rsid w:val="00FC4800"/>
    <w:rPr>
      <w:rFonts w:eastAsia="Times New Roman" w:cs="Times New Roman"/>
      <w:color w:val="4A4A4C"/>
      <w:kern w:val="16"/>
      <w:sz w:val="22"/>
      <w:szCs w:val="20"/>
      <w:lang w:val="en-CA"/>
    </w:rPr>
  </w:style>
  <w:style w:type="paragraph" w:styleId="BodyText3">
    <w:name w:val="Body Text 3"/>
    <w:basedOn w:val="Normal"/>
    <w:link w:val="BodyText3Char"/>
    <w:uiPriority w:val="99"/>
    <w:unhideWhenUsed/>
    <w:rsid w:val="00FC48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C4800"/>
    <w:rPr>
      <w:rFonts w:eastAsia="Times New Roman" w:cs="Times New Roman"/>
      <w:color w:val="313233"/>
      <w:kern w:val="16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nhideWhenUsed/>
    <w:rsid w:val="00330F4C"/>
    <w:pPr>
      <w:ind w:firstLine="357"/>
    </w:pPr>
    <w:rPr>
      <w:color w:val="464141" w:themeColor="text1"/>
    </w:rPr>
  </w:style>
  <w:style w:type="character" w:customStyle="1" w:styleId="BodyTextFirstIndentChar">
    <w:name w:val="Body Text First Indent Char"/>
    <w:link w:val="BodyTextFirstIndent"/>
    <w:rsid w:val="00330F4C"/>
    <w:rPr>
      <w:rFonts w:eastAsia="Times New Roman"/>
      <w:color w:val="464141" w:themeColor="text1"/>
      <w:kern w:val="16"/>
      <w:sz w:val="22"/>
    </w:rPr>
  </w:style>
  <w:style w:type="paragraph" w:styleId="BodyTextIndent">
    <w:name w:val="Body Text Indent"/>
    <w:basedOn w:val="Normal"/>
    <w:link w:val="BodyTextIndentChar"/>
    <w:unhideWhenUsed/>
    <w:rsid w:val="00B834C6"/>
    <w:pPr>
      <w:spacing w:after="160"/>
      <w:ind w:left="360"/>
    </w:pPr>
  </w:style>
  <w:style w:type="character" w:customStyle="1" w:styleId="BodyTextIndentChar">
    <w:name w:val="Body Text Indent Char"/>
    <w:link w:val="BodyTextIndent"/>
    <w:rsid w:val="00B834C6"/>
    <w:rPr>
      <w:rFonts w:eastAsia="Times New Roman"/>
      <w:color w:val="313233"/>
      <w:kern w:val="16"/>
      <w:sz w:val="22"/>
    </w:rPr>
  </w:style>
  <w:style w:type="paragraph" w:customStyle="1" w:styleId="BodyText-lessspaceafter">
    <w:name w:val="Body Text - less space after"/>
    <w:basedOn w:val="BodyText"/>
    <w:qFormat/>
    <w:rsid w:val="00705C67"/>
    <w:pPr>
      <w:spacing w:after="80"/>
      <w:contextualSpacing/>
    </w:pPr>
    <w:rPr>
      <w:rFonts w:eastAsia="Arial"/>
      <w:color w:val="464141" w:themeColor="text1"/>
    </w:rPr>
  </w:style>
  <w:style w:type="character" w:styleId="BookTitle">
    <w:name w:val="Book Title"/>
    <w:uiPriority w:val="33"/>
    <w:qFormat/>
    <w:rsid w:val="00FC4800"/>
    <w:rPr>
      <w:rFonts w:ascii="Arial" w:hAnsi="Arial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30F4C"/>
    <w:pPr>
      <w:spacing w:after="200"/>
    </w:pPr>
    <w:rPr>
      <w:i/>
      <w:iCs/>
      <w:color w:val="464141" w:themeColor="text1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C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800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FC4800"/>
    <w:rPr>
      <w:rFonts w:eastAsia="Times New Roman" w:cs="Times New Roman"/>
      <w:color w:val="313233"/>
      <w:kern w:val="16"/>
      <w:sz w:val="20"/>
      <w:szCs w:val="20"/>
      <w:lang w:val="en-CA"/>
    </w:rPr>
  </w:style>
  <w:style w:type="character" w:styleId="FollowedHyperlink">
    <w:name w:val="FollowedHyperlink"/>
    <w:rsid w:val="00330F4C"/>
    <w:rPr>
      <w:color w:val="1979BE" w:themeColor="accent1"/>
      <w:u w:val="single"/>
    </w:rPr>
  </w:style>
  <w:style w:type="character" w:customStyle="1" w:styleId="Heading2Char">
    <w:name w:val="Heading 2 Char"/>
    <w:link w:val="Heading2"/>
    <w:rsid w:val="0040596F"/>
    <w:rPr>
      <w:rFonts w:eastAsia="Times New Roman"/>
      <w:b/>
      <w:color w:val="1979BE" w:themeColor="accent1"/>
      <w:kern w:val="16"/>
      <w:sz w:val="28"/>
      <w:szCs w:val="28"/>
    </w:rPr>
  </w:style>
  <w:style w:type="character" w:customStyle="1" w:styleId="Heading3Char">
    <w:name w:val="Heading 3 Char"/>
    <w:link w:val="Heading3"/>
    <w:rsid w:val="001C137D"/>
    <w:rPr>
      <w:rFonts w:eastAsia="Times New Roman"/>
      <w:b/>
      <w:color w:val="464141" w:themeColor="text1"/>
      <w:kern w:val="18"/>
      <w:sz w:val="24"/>
    </w:rPr>
  </w:style>
  <w:style w:type="character" w:customStyle="1" w:styleId="Heading4Char">
    <w:name w:val="Heading 4 Char"/>
    <w:link w:val="Heading4"/>
    <w:rsid w:val="001C137D"/>
    <w:rPr>
      <w:rFonts w:eastAsia="Times New Roman"/>
      <w:b/>
      <w:i/>
      <w:color w:val="464141" w:themeColor="text1"/>
      <w:kern w:val="18"/>
      <w:sz w:val="24"/>
    </w:rPr>
  </w:style>
  <w:style w:type="character" w:customStyle="1" w:styleId="Heading5Char">
    <w:name w:val="Heading 5 Char"/>
    <w:link w:val="Heading5"/>
    <w:rsid w:val="001C137D"/>
    <w:rPr>
      <w:rFonts w:eastAsia="Times New Roman"/>
      <w:b/>
      <w:color w:val="464141" w:themeColor="text1"/>
      <w:kern w:val="18"/>
      <w:sz w:val="22"/>
      <w:szCs w:val="22"/>
    </w:rPr>
  </w:style>
  <w:style w:type="character" w:customStyle="1" w:styleId="Heading6Char">
    <w:name w:val="Heading 6 Char"/>
    <w:link w:val="Heading6"/>
    <w:rsid w:val="001C137D"/>
    <w:rPr>
      <w:rFonts w:eastAsia="Times New Roman"/>
      <w:b/>
      <w:bCs/>
      <w:i/>
      <w:color w:val="464141" w:themeColor="text1"/>
      <w:kern w:val="16"/>
      <w:sz w:val="22"/>
      <w:szCs w:val="28"/>
    </w:rPr>
  </w:style>
  <w:style w:type="character" w:customStyle="1" w:styleId="Heading7Char">
    <w:name w:val="Heading 7 Char"/>
    <w:link w:val="Heading7"/>
    <w:rsid w:val="00841242"/>
    <w:rPr>
      <w:rFonts w:eastAsia="Times New Roman"/>
      <w:b/>
      <w:bCs/>
      <w:iCs/>
      <w:color w:val="464141" w:themeColor="text1"/>
      <w:kern w:val="16"/>
      <w:sz w:val="22"/>
      <w:szCs w:val="28"/>
    </w:rPr>
  </w:style>
  <w:style w:type="character" w:styleId="IntenseEmphasis">
    <w:name w:val="Intense Emphasis"/>
    <w:uiPriority w:val="21"/>
    <w:qFormat/>
    <w:rsid w:val="0042773F"/>
    <w:rPr>
      <w:rFonts w:ascii="Arial" w:hAnsi="Arial"/>
      <w:i/>
      <w:iCs/>
      <w:color w:val="469E44" w:themeColor="accent4"/>
    </w:rPr>
  </w:style>
  <w:style w:type="paragraph" w:styleId="IntenseQuote">
    <w:name w:val="Intense Quote"/>
    <w:basedOn w:val="Normal"/>
    <w:next w:val="Normal"/>
    <w:link w:val="IntenseQuoteChar"/>
    <w:rsid w:val="00306C05"/>
    <w:pPr>
      <w:pBdr>
        <w:top w:val="single" w:sz="4" w:space="10" w:color="12AD2A"/>
        <w:bottom w:val="single" w:sz="4" w:space="10" w:color="12AD2A"/>
      </w:pBdr>
      <w:spacing w:before="360" w:after="360"/>
      <w:ind w:left="864" w:right="864"/>
      <w:jc w:val="center"/>
    </w:pPr>
    <w:rPr>
      <w:i/>
      <w:iCs/>
      <w:color w:val="7B7B7B" w:themeColor="background2" w:themeShade="80"/>
    </w:rPr>
  </w:style>
  <w:style w:type="character" w:customStyle="1" w:styleId="IntenseQuoteChar">
    <w:name w:val="Intense Quote Char"/>
    <w:link w:val="IntenseQuote"/>
    <w:rsid w:val="00306C05"/>
    <w:rPr>
      <w:rFonts w:eastAsia="Times New Roman"/>
      <w:i/>
      <w:iCs/>
      <w:color w:val="7B7B7B" w:themeColor="background2" w:themeShade="80"/>
      <w:kern w:val="16"/>
      <w:sz w:val="22"/>
    </w:rPr>
  </w:style>
  <w:style w:type="character" w:styleId="IntenseReference">
    <w:name w:val="Intense Reference"/>
    <w:uiPriority w:val="32"/>
    <w:qFormat/>
    <w:rsid w:val="00501411"/>
    <w:rPr>
      <w:rFonts w:ascii="Arial" w:hAnsi="Arial"/>
      <w:b/>
      <w:bCs/>
      <w:smallCaps/>
      <w:color w:val="469E44" w:themeColor="accent4"/>
      <w:spacing w:val="5"/>
    </w:rPr>
  </w:style>
  <w:style w:type="paragraph" w:styleId="List">
    <w:name w:val="List"/>
    <w:basedOn w:val="Normal"/>
    <w:unhideWhenUsed/>
    <w:rsid w:val="000A24E5"/>
    <w:pPr>
      <w:ind w:left="283" w:hanging="283"/>
      <w:contextualSpacing/>
    </w:pPr>
    <w:rPr>
      <w:color w:val="464141" w:themeColor="text1"/>
    </w:rPr>
  </w:style>
  <w:style w:type="paragraph" w:styleId="List2">
    <w:name w:val="List 2"/>
    <w:basedOn w:val="Normal"/>
    <w:unhideWhenUsed/>
    <w:rsid w:val="00FC4800"/>
    <w:pPr>
      <w:ind w:left="566" w:hanging="283"/>
      <w:contextualSpacing/>
    </w:pPr>
  </w:style>
  <w:style w:type="paragraph" w:styleId="List3">
    <w:name w:val="List 3"/>
    <w:basedOn w:val="Normal"/>
    <w:rsid w:val="00FC4800"/>
    <w:pPr>
      <w:ind w:left="849" w:hanging="283"/>
      <w:contextualSpacing/>
    </w:pPr>
  </w:style>
  <w:style w:type="paragraph" w:styleId="ListBullet">
    <w:name w:val="List Bullet"/>
    <w:basedOn w:val="Normal"/>
    <w:rsid w:val="00A64006"/>
    <w:pPr>
      <w:numPr>
        <w:numId w:val="1"/>
      </w:numPr>
      <w:spacing w:after="40"/>
    </w:pPr>
    <w:rPr>
      <w:color w:val="464141" w:themeColor="text1"/>
    </w:rPr>
  </w:style>
  <w:style w:type="paragraph" w:customStyle="1" w:styleId="ListBullet-morespaceafter">
    <w:name w:val="List Bullet - more space after"/>
    <w:basedOn w:val="ListBullet"/>
    <w:qFormat/>
    <w:rsid w:val="00405F65"/>
    <w:pPr>
      <w:spacing w:after="160"/>
    </w:pPr>
    <w:rPr>
      <w:rFonts w:eastAsia="Arial"/>
    </w:rPr>
  </w:style>
  <w:style w:type="paragraph" w:styleId="ListBullet2">
    <w:name w:val="List Bullet 2"/>
    <w:basedOn w:val="Normal"/>
    <w:unhideWhenUsed/>
    <w:rsid w:val="004F551A"/>
    <w:pPr>
      <w:numPr>
        <w:numId w:val="2"/>
      </w:numPr>
      <w:ind w:left="641" w:hanging="357"/>
      <w:contextualSpacing/>
    </w:pPr>
    <w:rPr>
      <w:color w:val="4A4A4C"/>
    </w:rPr>
  </w:style>
  <w:style w:type="paragraph" w:styleId="ListBullet3">
    <w:name w:val="List Bullet 3"/>
    <w:basedOn w:val="Normal"/>
    <w:uiPriority w:val="99"/>
    <w:unhideWhenUsed/>
    <w:rsid w:val="00405F6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FC4800"/>
    <w:pPr>
      <w:numPr>
        <w:numId w:val="4"/>
      </w:numPr>
      <w:contextualSpacing/>
    </w:pPr>
  </w:style>
  <w:style w:type="paragraph" w:styleId="NoSpacing">
    <w:name w:val="No Spacing"/>
    <w:link w:val="NoSpacingChar"/>
    <w:uiPriority w:val="1"/>
    <w:qFormat/>
    <w:rsid w:val="00FC4800"/>
    <w:rPr>
      <w:rFonts w:eastAsia="Times New Roman"/>
      <w:color w:val="313233"/>
      <w:kern w:val="16"/>
      <w:sz w:val="22"/>
    </w:rPr>
  </w:style>
  <w:style w:type="paragraph" w:styleId="NormalIndent">
    <w:name w:val="Normal Indent"/>
    <w:basedOn w:val="Normal"/>
    <w:unhideWhenUsed/>
    <w:rsid w:val="00FC4800"/>
    <w:pPr>
      <w:ind w:left="720"/>
    </w:pPr>
  </w:style>
  <w:style w:type="character" w:styleId="PageNumber">
    <w:name w:val="page number"/>
    <w:basedOn w:val="DefaultParagraphFont"/>
    <w:uiPriority w:val="99"/>
    <w:unhideWhenUsed/>
    <w:rsid w:val="00352624"/>
    <w:rPr>
      <w:rFonts w:asciiTheme="minorHAnsi" w:hAnsiTheme="minorHAnsi"/>
      <w:sz w:val="20"/>
    </w:rPr>
  </w:style>
  <w:style w:type="paragraph" w:customStyle="1" w:styleId="Sidebar-Heading2">
    <w:name w:val="Sidebar - Heading 2"/>
    <w:basedOn w:val="Heading2"/>
    <w:qFormat/>
    <w:rsid w:val="001B581B"/>
    <w:rPr>
      <w:b w:val="0"/>
    </w:rPr>
  </w:style>
  <w:style w:type="paragraph" w:customStyle="1" w:styleId="Sidebar-Heading3">
    <w:name w:val="Sidebar - Heading 3"/>
    <w:basedOn w:val="Heading3"/>
    <w:qFormat/>
    <w:rsid w:val="001B581B"/>
    <w:rPr>
      <w:color w:val="1979BE" w:themeColor="accent1"/>
    </w:rPr>
  </w:style>
  <w:style w:type="character" w:styleId="Strong">
    <w:name w:val="Strong"/>
    <w:uiPriority w:val="22"/>
    <w:qFormat/>
    <w:rsid w:val="00FC4800"/>
    <w:rPr>
      <w:rFonts w:ascii="Arial" w:hAnsi="Arial"/>
      <w:b/>
      <w:bCs/>
    </w:rPr>
  </w:style>
  <w:style w:type="character" w:customStyle="1" w:styleId="Strong-Green">
    <w:name w:val="Strong- Green"/>
    <w:uiPriority w:val="1"/>
    <w:qFormat/>
    <w:rsid w:val="00716DEA"/>
    <w:rPr>
      <w:b/>
      <w:color w:val="469E44" w:themeColor="accent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52624"/>
    <w:pPr>
      <w:spacing w:after="0"/>
      <w:ind w:firstLine="360"/>
    </w:pPr>
  </w:style>
  <w:style w:type="paragraph" w:styleId="Title">
    <w:name w:val="Title"/>
    <w:basedOn w:val="Heading1"/>
    <w:next w:val="Normal"/>
    <w:link w:val="TitleChar"/>
    <w:qFormat/>
    <w:rsid w:val="00716DEA"/>
    <w:rPr>
      <w:color w:val="469E44" w:themeColor="accent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66D"/>
    <w:pPr>
      <w:numPr>
        <w:ilvl w:val="1"/>
      </w:numPr>
      <w:spacing w:after="160" w:line="240" w:lineRule="auto"/>
    </w:pPr>
    <w:rPr>
      <w:color w:val="464141" w:themeColor="text1"/>
      <w:sz w:val="28"/>
      <w:szCs w:val="22"/>
    </w:rPr>
  </w:style>
  <w:style w:type="character" w:customStyle="1" w:styleId="SubtitleChar">
    <w:name w:val="Subtitle Char"/>
    <w:link w:val="Subtitle"/>
    <w:uiPriority w:val="11"/>
    <w:rsid w:val="0054766D"/>
    <w:rPr>
      <w:rFonts w:eastAsia="Times New Roman"/>
      <w:color w:val="464141" w:themeColor="text1"/>
      <w:kern w:val="16"/>
      <w:sz w:val="28"/>
      <w:szCs w:val="22"/>
    </w:rPr>
  </w:style>
  <w:style w:type="table" w:styleId="TableGrid">
    <w:name w:val="Table Grid"/>
    <w:basedOn w:val="TableNormal"/>
    <w:uiPriority w:val="59"/>
    <w:rsid w:val="00352624"/>
    <w:rPr>
      <w:rFonts w:asciiTheme="minorHAnsi" w:eastAsia="Calibri" w:hAnsiTheme="minorHAnsi" w:cs="Calibri"/>
      <w:color w:val="63646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716DEA"/>
    <w:rPr>
      <w:rFonts w:eastAsia="Times New Roman"/>
      <w:b/>
      <w:color w:val="469E44" w:themeColor="accent4"/>
      <w:kern w:val="16"/>
      <w:sz w:val="40"/>
      <w:szCs w:val="44"/>
    </w:rPr>
  </w:style>
  <w:style w:type="character" w:customStyle="1" w:styleId="Heading8Char">
    <w:name w:val="Heading 8 Char"/>
    <w:link w:val="Heading8"/>
    <w:uiPriority w:val="9"/>
    <w:rsid w:val="00633ECB"/>
    <w:rPr>
      <w:bCs/>
      <w:color w:val="FFFFFF" w:themeColor="background1"/>
      <w:kern w:val="16"/>
      <w:sz w:val="32"/>
      <w:szCs w:val="32"/>
      <w:shd w:val="clear" w:color="auto" w:fill="53BB50" w:themeFill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E2257E"/>
    <w:pPr>
      <w:keepLines/>
      <w:spacing w:after="0"/>
      <w:outlineLvl w:val="9"/>
    </w:pPr>
    <w:rPr>
      <w:rFonts w:asciiTheme="majorHAnsi" w:eastAsiaTheme="majorEastAsia" w:hAnsiTheme="majorHAnsi" w:cstheme="majorBidi"/>
      <w:szCs w:val="32"/>
    </w:rPr>
  </w:style>
  <w:style w:type="character" w:customStyle="1" w:styleId="UnresolvedMention1">
    <w:name w:val="Unresolved Mention1"/>
    <w:uiPriority w:val="99"/>
    <w:semiHidden/>
    <w:unhideWhenUsed/>
    <w:rsid w:val="00FC4800"/>
    <w:rPr>
      <w:rFonts w:ascii="Arial" w:hAnsi="Arial"/>
      <w:color w:val="605E5C"/>
      <w:shd w:val="clear" w:color="auto" w:fill="E1DFDD"/>
    </w:rPr>
  </w:style>
  <w:style w:type="character" w:customStyle="1" w:styleId="Heading9Char">
    <w:name w:val="Heading 9 Char"/>
    <w:link w:val="Heading9"/>
    <w:uiPriority w:val="9"/>
    <w:rsid w:val="004F551A"/>
    <w:rPr>
      <w:rFonts w:ascii="Arial" w:eastAsia="Times New Roman" w:hAnsi="Arial" w:cs="Times New Roman"/>
      <w:i/>
      <w:iCs/>
      <w:color w:val="7A7B7D"/>
      <w:kern w:val="16"/>
      <w:sz w:val="21"/>
      <w:szCs w:val="21"/>
      <w:lang w:val="en-CA"/>
    </w:rPr>
  </w:style>
  <w:style w:type="character" w:styleId="SubtleEmphasis">
    <w:name w:val="Subtle Emphasis"/>
    <w:uiPriority w:val="19"/>
    <w:qFormat/>
    <w:rsid w:val="004F551A"/>
    <w:rPr>
      <w:i/>
      <w:iCs/>
      <w:color w:val="898A8C"/>
    </w:rPr>
  </w:style>
  <w:style w:type="character" w:customStyle="1" w:styleId="Hashtag1">
    <w:name w:val="Hashtag1"/>
    <w:uiPriority w:val="99"/>
    <w:rsid w:val="004F551A"/>
    <w:rPr>
      <w:color w:val="2B579A"/>
      <w:shd w:val="clear" w:color="auto" w:fill="E1DFDD"/>
    </w:rPr>
  </w:style>
  <w:style w:type="character" w:customStyle="1" w:styleId="UnresolvedMention2">
    <w:name w:val="Unresolved Mention2"/>
    <w:uiPriority w:val="99"/>
    <w:rsid w:val="004F551A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E2257E"/>
    <w:pPr>
      <w:spacing w:before="200" w:after="160"/>
      <w:ind w:left="864" w:right="864"/>
      <w:jc w:val="center"/>
    </w:pPr>
    <w:rPr>
      <w:i/>
      <w:iCs/>
      <w:color w:val="766E6E" w:themeColor="text1" w:themeTint="BF"/>
    </w:rPr>
  </w:style>
  <w:style w:type="character" w:customStyle="1" w:styleId="ListParagraphChar">
    <w:name w:val="List Paragraph Char"/>
    <w:link w:val="ListParagraph"/>
    <w:uiPriority w:val="34"/>
    <w:locked/>
    <w:rsid w:val="000F29B2"/>
    <w:rPr>
      <w:color w:val="313233"/>
      <w:sz w:val="22"/>
      <w:szCs w:val="22"/>
    </w:rPr>
  </w:style>
  <w:style w:type="table" w:styleId="MediumShading1">
    <w:name w:val="Medium Shading 1"/>
    <w:basedOn w:val="TableNormal"/>
    <w:uiPriority w:val="63"/>
    <w:rsid w:val="00E759E0"/>
    <w:tblPr>
      <w:tblStyleRowBandSize w:val="1"/>
      <w:tblStyleColBandSize w:val="1"/>
      <w:tblBorders>
        <w:top w:val="single" w:sz="8" w:space="0" w:color="898A8C"/>
        <w:left w:val="single" w:sz="8" w:space="0" w:color="898A8C"/>
        <w:bottom w:val="single" w:sz="8" w:space="0" w:color="898A8C"/>
        <w:right w:val="single" w:sz="8" w:space="0" w:color="898A8C"/>
        <w:insideH w:val="single" w:sz="8" w:space="0" w:color="898A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98A8C"/>
          <w:left w:val="single" w:sz="8" w:space="0" w:color="898A8C"/>
          <w:bottom w:val="single" w:sz="8" w:space="0" w:color="898A8C"/>
          <w:right w:val="single" w:sz="8" w:space="0" w:color="898A8C"/>
          <w:insideH w:val="nil"/>
          <w:insideV w:val="nil"/>
        </w:tcBorders>
        <w:shd w:val="clear" w:color="auto" w:fill="6364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A8C"/>
          <w:left w:val="single" w:sz="8" w:space="0" w:color="898A8C"/>
          <w:bottom w:val="single" w:sz="8" w:space="0" w:color="898A8C"/>
          <w:right w:val="single" w:sz="8" w:space="0" w:color="898A8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25A49"/>
    <w:tblPr>
      <w:tblStyleRowBandSize w:val="1"/>
      <w:tblStyleColBandSize w:val="1"/>
      <w:tblBorders>
        <w:top w:val="single" w:sz="8" w:space="0" w:color="26E844"/>
        <w:left w:val="single" w:sz="8" w:space="0" w:color="26E844"/>
        <w:bottom w:val="single" w:sz="8" w:space="0" w:color="26E844"/>
        <w:right w:val="single" w:sz="8" w:space="0" w:color="26E844"/>
        <w:insideH w:val="single" w:sz="8" w:space="0" w:color="26E84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6E844"/>
          <w:left w:val="single" w:sz="8" w:space="0" w:color="26E844"/>
          <w:bottom w:val="single" w:sz="8" w:space="0" w:color="26E844"/>
          <w:right w:val="single" w:sz="8" w:space="0" w:color="26E844"/>
          <w:insideH w:val="nil"/>
          <w:insideV w:val="nil"/>
        </w:tcBorders>
        <w:shd w:val="clear" w:color="auto" w:fill="12AD2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E844"/>
          <w:left w:val="single" w:sz="8" w:space="0" w:color="26E844"/>
          <w:bottom w:val="single" w:sz="8" w:space="0" w:color="26E844"/>
          <w:right w:val="single" w:sz="8" w:space="0" w:color="26E84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C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7C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5B15E1"/>
    <w:rPr>
      <w:color w:val="0D811F"/>
    </w:rPr>
    <w:tblPr>
      <w:tblStyleRowBandSize w:val="1"/>
      <w:tblStyleColBandSize w:val="1"/>
      <w:tblBorders>
        <w:top w:val="single" w:sz="8" w:space="0" w:color="12AD2A"/>
        <w:bottom w:val="single" w:sz="8" w:space="0" w:color="12AD2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AD2A"/>
          <w:left w:val="nil"/>
          <w:bottom w:val="single" w:sz="8" w:space="0" w:color="12AD2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AD2A"/>
          <w:left w:val="nil"/>
          <w:bottom w:val="single" w:sz="8" w:space="0" w:color="12AD2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</w:style>
  <w:style w:type="character" w:customStyle="1" w:styleId="NoSpacingChar">
    <w:name w:val="No Spacing Char"/>
    <w:link w:val="NoSpacing"/>
    <w:uiPriority w:val="1"/>
    <w:rsid w:val="00CB1E04"/>
    <w:rPr>
      <w:rFonts w:eastAsia="Times New Roman" w:cs="Times New Roman"/>
      <w:color w:val="313233"/>
      <w:kern w:val="16"/>
      <w:sz w:val="22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E2257E"/>
    <w:rPr>
      <w:rFonts w:asciiTheme="minorHAnsi" w:eastAsia="Times New Roman" w:hAnsiTheme="minorHAnsi"/>
      <w:i/>
      <w:iCs/>
      <w:color w:val="766E6E" w:themeColor="text1" w:themeTint="BF"/>
      <w:kern w:val="16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891092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91092"/>
    <w:pPr>
      <w:spacing w:before="120"/>
      <w:ind w:left="220"/>
    </w:pPr>
    <w:rPr>
      <w:rFonts w:asciiTheme="minorHAnsi" w:hAnsiTheme="minorHAnsi" w:cstheme="minorHAns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91092"/>
    <w:pPr>
      <w:ind w:left="440"/>
    </w:pPr>
    <w:rPr>
      <w:rFonts w:asciiTheme="minorHAnsi" w:hAnsiTheme="minorHAnsi" w:cstheme="minorHAnsi"/>
      <w:sz w:val="20"/>
      <w:szCs w:val="24"/>
    </w:rPr>
  </w:style>
  <w:style w:type="paragraph" w:customStyle="1" w:styleId="Default">
    <w:name w:val="Default"/>
    <w:rsid w:val="00352624"/>
    <w:pPr>
      <w:autoSpaceDE w:val="0"/>
      <w:autoSpaceDN w:val="0"/>
      <w:adjustRightInd w:val="0"/>
      <w:spacing w:line="288" w:lineRule="auto"/>
    </w:pPr>
    <w:rPr>
      <w:rFonts w:asciiTheme="minorHAnsi" w:hAnsiTheme="minorHAnsi" w:cs="Calibri"/>
      <w:color w:val="464141" w:themeColor="text1"/>
      <w:sz w:val="22"/>
      <w:szCs w:val="24"/>
    </w:rPr>
  </w:style>
  <w:style w:type="paragraph" w:customStyle="1" w:styleId="Heading2-Grey">
    <w:name w:val="Heading 2- Grey"/>
    <w:basedOn w:val="Heading2"/>
    <w:qFormat/>
    <w:rsid w:val="001C137D"/>
    <w:rPr>
      <w:color w:val="464141" w:themeColor="text1"/>
    </w:rPr>
  </w:style>
  <w:style w:type="paragraph" w:customStyle="1" w:styleId="Heading1-Grey">
    <w:name w:val="Heading 1 - Grey"/>
    <w:basedOn w:val="Heading1"/>
    <w:next w:val="Normal"/>
    <w:qFormat/>
    <w:rsid w:val="005D685E"/>
    <w:rPr>
      <w:color w:val="464141" w:themeColor="text1"/>
    </w:rPr>
  </w:style>
  <w:style w:type="paragraph" w:customStyle="1" w:styleId="ListBullet2-morespaceafter">
    <w:name w:val="List Bullet 2 - more space after"/>
    <w:basedOn w:val="ListBullet2"/>
    <w:qFormat/>
    <w:rsid w:val="00405F65"/>
    <w:pPr>
      <w:spacing w:after="160"/>
      <w:ind w:left="648" w:hanging="360"/>
      <w:contextualSpacing w:val="0"/>
    </w:pPr>
  </w:style>
  <w:style w:type="paragraph" w:customStyle="1" w:styleId="ListBullet3-Morespaceafter">
    <w:name w:val="List Bullet 3 - More space after"/>
    <w:basedOn w:val="ListBullet3"/>
    <w:qFormat/>
    <w:rsid w:val="00405F65"/>
    <w:pPr>
      <w:spacing w:after="160"/>
      <w:ind w:left="922"/>
      <w:contextualSpacing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4325EB"/>
    <w:rPr>
      <w:color w:val="605E5C"/>
      <w:shd w:val="clear" w:color="auto" w:fill="E1DFDD"/>
    </w:rPr>
  </w:style>
  <w:style w:type="paragraph" w:customStyle="1" w:styleId="Style1">
    <w:name w:val="Style1"/>
    <w:basedOn w:val="Heading1"/>
    <w:autoRedefine/>
    <w:qFormat/>
    <w:rsid w:val="00B834C6"/>
    <w:pPr>
      <w:pBdr>
        <w:bottom w:val="single" w:sz="12" w:space="1" w:color="1979BE" w:themeColor="accent1"/>
      </w:pBdr>
      <w:spacing w:after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52624"/>
    <w:rPr>
      <w:rFonts w:eastAsia="Times New Roman" w:cs="Times New Roman"/>
      <w:color w:val="313233"/>
      <w:kern w:val="16"/>
      <w:sz w:val="22"/>
      <w:szCs w:val="20"/>
      <w:lang w:val="en-C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526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624"/>
    <w:rPr>
      <w:rFonts w:eastAsia="Times New Roman"/>
      <w:color w:val="313233"/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526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624"/>
    <w:rPr>
      <w:rFonts w:eastAsia="Times New Roman"/>
      <w:color w:val="313233"/>
      <w:kern w:val="16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352624"/>
    <w:pPr>
      <w:spacing w:line="240" w:lineRule="auto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52624"/>
    <w:rPr>
      <w:rFonts w:ascii="Helvetica" w:eastAsia="Times New Roman" w:hAnsi="Helvetica"/>
      <w:color w:val="313233"/>
      <w:kern w:val="16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352624"/>
  </w:style>
  <w:style w:type="character" w:customStyle="1" w:styleId="DateChar">
    <w:name w:val="Date Char"/>
    <w:basedOn w:val="DefaultParagraphFont"/>
    <w:link w:val="Date"/>
    <w:uiPriority w:val="99"/>
    <w:rsid w:val="00352624"/>
    <w:rPr>
      <w:rFonts w:eastAsia="Times New Roman"/>
      <w:color w:val="313233"/>
      <w:kern w:val="16"/>
      <w:sz w:val="22"/>
    </w:rPr>
  </w:style>
  <w:style w:type="character" w:styleId="SmartHyperlink">
    <w:name w:val="Smart Hyperlink"/>
    <w:basedOn w:val="DefaultParagraphFont"/>
    <w:uiPriority w:val="99"/>
    <w:unhideWhenUsed/>
    <w:rsid w:val="00352624"/>
    <w:rPr>
      <w:u w:val="dotted"/>
    </w:rPr>
  </w:style>
  <w:style w:type="paragraph" w:styleId="PlainText">
    <w:name w:val="Plain Text"/>
    <w:basedOn w:val="Normal"/>
    <w:link w:val="PlainTextChar"/>
    <w:uiPriority w:val="99"/>
    <w:unhideWhenUsed/>
    <w:rsid w:val="0035262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2624"/>
    <w:rPr>
      <w:rFonts w:ascii="Consolas" w:eastAsia="Times New Roman" w:hAnsi="Consolas" w:cs="Consolas"/>
      <w:color w:val="313233"/>
      <w:kern w:val="16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352624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352624"/>
  </w:style>
  <w:style w:type="paragraph" w:styleId="TOAHeading">
    <w:name w:val="toa heading"/>
    <w:basedOn w:val="Normal"/>
    <w:next w:val="Normal"/>
    <w:uiPriority w:val="99"/>
    <w:unhideWhenUsed/>
    <w:rsid w:val="003526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TMLAcronym">
    <w:name w:val="HTML Acronym"/>
    <w:basedOn w:val="DefaultParagraphFont"/>
    <w:uiPriority w:val="99"/>
    <w:unhideWhenUsed/>
    <w:rsid w:val="00352624"/>
  </w:style>
  <w:style w:type="paragraph" w:styleId="HTMLAddress">
    <w:name w:val="HTML Address"/>
    <w:basedOn w:val="Normal"/>
    <w:link w:val="HTMLAddressChar"/>
    <w:uiPriority w:val="99"/>
    <w:unhideWhenUsed/>
    <w:rsid w:val="0035262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352624"/>
    <w:rPr>
      <w:rFonts w:eastAsia="Times New Roman"/>
      <w:i/>
      <w:iCs/>
      <w:color w:val="313233"/>
      <w:kern w:val="16"/>
      <w:sz w:val="22"/>
    </w:rPr>
  </w:style>
  <w:style w:type="character" w:styleId="HTMLCite">
    <w:name w:val="HTML Cite"/>
    <w:basedOn w:val="DefaultParagraphFont"/>
    <w:uiPriority w:val="99"/>
    <w:unhideWhenUsed/>
    <w:rsid w:val="00352624"/>
    <w:rPr>
      <w:i/>
      <w:iCs/>
    </w:rPr>
  </w:style>
  <w:style w:type="character" w:styleId="HTMLCode">
    <w:name w:val="HTML Code"/>
    <w:basedOn w:val="DefaultParagraphFont"/>
    <w:uiPriority w:val="99"/>
    <w:unhideWhenUsed/>
    <w:rsid w:val="00352624"/>
    <w:rPr>
      <w:rFonts w:ascii="Consolas" w:hAnsi="Consolas" w:cs="Consolas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35262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352624"/>
    <w:rPr>
      <w:rFonts w:eastAsia="Times New Roman"/>
      <w:color w:val="313233"/>
      <w:kern w:val="16"/>
      <w:sz w:val="22"/>
    </w:rPr>
  </w:style>
  <w:style w:type="character" w:styleId="EndnoteReference">
    <w:name w:val="endnote reference"/>
    <w:basedOn w:val="DefaultParagraphFont"/>
    <w:uiPriority w:val="99"/>
    <w:unhideWhenUsed/>
    <w:rsid w:val="00352624"/>
    <w:rPr>
      <w:vertAlign w:val="superscript"/>
    </w:rPr>
  </w:style>
  <w:style w:type="paragraph" w:styleId="Closing">
    <w:name w:val="Closing"/>
    <w:basedOn w:val="Normal"/>
    <w:link w:val="ClosingChar"/>
    <w:uiPriority w:val="99"/>
    <w:unhideWhenUsed/>
    <w:rsid w:val="0035262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52624"/>
    <w:rPr>
      <w:rFonts w:eastAsia="Times New Roman"/>
      <w:color w:val="313233"/>
      <w:kern w:val="16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3526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2624"/>
    <w:rPr>
      <w:rFonts w:eastAsia="Times New Roman"/>
      <w:color w:val="313233"/>
      <w:kern w:val="16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20237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0237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20237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20237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20237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20237"/>
    <w:pPr>
      <w:ind w:left="1760"/>
    </w:pPr>
    <w:rPr>
      <w:rFonts w:asciiTheme="minorHAnsi" w:hAnsiTheme="minorHAnsi" w:cstheme="minorHAnsi"/>
      <w:sz w:val="20"/>
      <w:szCs w:val="24"/>
    </w:rPr>
  </w:style>
  <w:style w:type="paragraph" w:customStyle="1" w:styleId="Title-Flyer">
    <w:name w:val="Title - Flyer"/>
    <w:basedOn w:val="Title"/>
    <w:qFormat/>
    <w:rsid w:val="009930C5"/>
    <w:pPr>
      <w:spacing w:before="480" w:after="1600"/>
    </w:pPr>
    <w:rPr>
      <w:color w:val="FFFFFF" w:themeColor="background1"/>
      <w:sz w:val="64"/>
      <w:szCs w:val="64"/>
    </w:rPr>
  </w:style>
  <w:style w:type="paragraph" w:customStyle="1" w:styleId="Strong-Heading2-Green">
    <w:name w:val="Strong - Heading 2 - Green"/>
    <w:basedOn w:val="BlockText"/>
    <w:qFormat/>
    <w:rsid w:val="003A2654"/>
    <w:pPr>
      <w:spacing w:after="120"/>
    </w:pPr>
    <w:rPr>
      <w:b/>
      <w:color w:val="469E44" w:themeColor="accent4"/>
      <w:sz w:val="28"/>
    </w:rPr>
  </w:style>
  <w:style w:type="paragraph" w:customStyle="1" w:styleId="BodyText-Intro">
    <w:name w:val="Body Text - Intro"/>
    <w:basedOn w:val="BodyText"/>
    <w:qFormat/>
    <w:rsid w:val="00716DEA"/>
    <w:rPr>
      <w:sz w:val="24"/>
    </w:rPr>
  </w:style>
  <w:style w:type="paragraph" w:styleId="ListNumber2">
    <w:name w:val="List Number 2"/>
    <w:basedOn w:val="Normal"/>
    <w:uiPriority w:val="99"/>
    <w:unhideWhenUsed/>
    <w:rsid w:val="00B834C6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B834C6"/>
    <w:pPr>
      <w:numPr>
        <w:numId w:val="9"/>
      </w:numPr>
      <w:contextualSpacing/>
    </w:pPr>
  </w:style>
  <w:style w:type="paragraph" w:customStyle="1" w:styleId="Bodytext-chart">
    <w:name w:val="Body text - chart"/>
    <w:basedOn w:val="BodyText"/>
    <w:qFormat/>
    <w:rsid w:val="0014416D"/>
    <w:pPr>
      <w:spacing w:line="240" w:lineRule="auto"/>
    </w:pPr>
  </w:style>
  <w:style w:type="paragraph" w:customStyle="1" w:styleId="Heading2-Chart">
    <w:name w:val="Heading 2 - Chart"/>
    <w:basedOn w:val="Normal"/>
    <w:qFormat/>
    <w:rsid w:val="003501F1"/>
    <w:pPr>
      <w:spacing w:line="240" w:lineRule="auto"/>
    </w:pPr>
    <w:rPr>
      <w:b/>
      <w:color w:val="1979BE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ntariotrainingcentre.com" TargetMode="External"/><Relationship Id="rId18" Type="http://schemas.openxmlformats.org/officeDocument/2006/relationships/hyperlink" Target="https://ontariotrainingcentre.com/" TargetMode="External"/><Relationship Id="rId26" Type="http://schemas.openxmlformats.org/officeDocument/2006/relationships/hyperlink" Target="https://aced.iwh.on.ca/jdapt/organization-en/jo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ntariotrainingcentre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denetwork.com/businesses/services-offered/" TargetMode="External"/><Relationship Id="rId17" Type="http://schemas.openxmlformats.org/officeDocument/2006/relationships/hyperlink" Target="https://aced.iwh.on.ca/jdapt/organization-en/job" TargetMode="External"/><Relationship Id="rId25" Type="http://schemas.openxmlformats.org/officeDocument/2006/relationships/hyperlink" Target="https://disabilityinclusion.ca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isabilityinclusion.ca/" TargetMode="External"/><Relationship Id="rId20" Type="http://schemas.openxmlformats.org/officeDocument/2006/relationships/hyperlink" Target="https://www.odenetwork.com/businesses/services-offered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.odenetwork.com/dact-registration-businesses/" TargetMode="External"/><Relationship Id="rId24" Type="http://schemas.openxmlformats.org/officeDocument/2006/relationships/hyperlink" Target="https://www.supportedemployment.ca/resources/employers/self-assessment-tool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upportedemployment.ca/resources/employers/self-assessment-tool/" TargetMode="External"/><Relationship Id="rId23" Type="http://schemas.openxmlformats.org/officeDocument/2006/relationships/hyperlink" Target="https://readywillingable.ca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learn.odenetwork.com/dact-registration-businesses/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innovasolution.ca" TargetMode="External"/><Relationship Id="rId22" Type="http://schemas.openxmlformats.org/officeDocument/2006/relationships/hyperlink" Target="https://theinnovasolution.ca/" TargetMode="External"/><Relationship Id="rId27" Type="http://schemas.openxmlformats.org/officeDocument/2006/relationships/hyperlink" Target="https://hollandbloorview.ca/IHTR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llandBloorview">
  <a:themeElements>
    <a:clrScheme name="HB COLOURS 2021">
      <a:dk1>
        <a:srgbClr val="464141"/>
      </a:dk1>
      <a:lt1>
        <a:srgbClr val="FFFFFF"/>
      </a:lt1>
      <a:dk2>
        <a:srgbClr val="53BB50"/>
      </a:dk2>
      <a:lt2>
        <a:srgbClr val="F7F7F7"/>
      </a:lt2>
      <a:accent1>
        <a:srgbClr val="1979BE"/>
      </a:accent1>
      <a:accent2>
        <a:srgbClr val="90158C"/>
      </a:accent2>
      <a:accent3>
        <a:srgbClr val="F16122"/>
      </a:accent3>
      <a:accent4>
        <a:srgbClr val="469E44"/>
      </a:accent4>
      <a:accent5>
        <a:srgbClr val="34C3E0"/>
      </a:accent5>
      <a:accent6>
        <a:srgbClr val="FCAF17"/>
      </a:accent6>
      <a:hlink>
        <a:srgbClr val="1979BE"/>
      </a:hlink>
      <a:folHlink>
        <a:srgbClr val="1979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ollandBloorview" id="{D2DC1B20-00BF-5844-8BB2-8E18209CD755}" vid="{0AEA4277-8003-2448-960F-E2A315446F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4" ma:contentTypeDescription="Create a new document." ma:contentTypeScope="" ma:versionID="374bacd72e5c45aae25e10926e85a2e0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18a1620b1ab938580dc908f4006cf221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B86C34C3-2B54-4A8C-9C56-AD619B9C9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6471-6D12-4C73-B8D9-464BCCD0C45F}">
  <ds:schemaRefs>
    <ds:schemaRef ds:uri="http://schemas.microsoft.com/office/infopath/2007/PartnerControls"/>
    <ds:schemaRef ds:uri="http://purl.org/dc/terms/"/>
    <ds:schemaRef ds:uri="6ce987aa-ba57-409a-b474-072a10bf63c3"/>
    <ds:schemaRef ds:uri="http://schemas.microsoft.com/office/2006/metadata/properties"/>
    <ds:schemaRef ds:uri="http://schemas.microsoft.com/office/2006/documentManagement/types"/>
    <ds:schemaRef ds:uri="59db3a20-cd76-483e-8241-5de0717f7c1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6E753C-AEE2-49BE-B72E-9100865F7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D29C24-5119-194B-8B95-F2534F99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Inspire, Hire, Train, Retrain (IHTR) - Sample Next Steps</vt:lpstr>
    </vt:vector>
  </TitlesOfParts>
  <Manager/>
  <Company>Holland Bloorview Kids Rehabilitation Hospital</Company>
  <LinksUpToDate>false</LinksUpToDate>
  <CharactersWithSpaces>6106</CharactersWithSpaces>
  <SharedDoc>false</SharedDoc>
  <HyperlinkBase/>
  <HLinks>
    <vt:vector size="408" baseType="variant">
      <vt:variant>
        <vt:i4>5111886</vt:i4>
      </vt:variant>
      <vt:variant>
        <vt:i4>333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330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327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324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8192120</vt:i4>
      </vt:variant>
      <vt:variant>
        <vt:i4>321</vt:i4>
      </vt:variant>
      <vt:variant>
        <vt:i4>0</vt:i4>
      </vt:variant>
      <vt:variant>
        <vt:i4>5</vt:i4>
      </vt:variant>
      <vt:variant>
        <vt:lpwstr>https://www.mcgill.ca/strengths-based-nursing-healthcare/leadership-program/sbnh-leadership-program</vt:lpwstr>
      </vt:variant>
      <vt:variant>
        <vt:lpwstr/>
      </vt:variant>
      <vt:variant>
        <vt:i4>8257653</vt:i4>
      </vt:variant>
      <vt:variant>
        <vt:i4>318</vt:i4>
      </vt:variant>
      <vt:variant>
        <vt:i4>0</vt:i4>
      </vt:variant>
      <vt:variant>
        <vt:i4>5</vt:i4>
      </vt:variant>
      <vt:variant>
        <vt:lpwstr>http://caringsafely/Pages/CultureWave.aspx</vt:lpwstr>
      </vt:variant>
      <vt:variant>
        <vt:lpwstr/>
      </vt:variant>
      <vt:variant>
        <vt:i4>5111886</vt:i4>
      </vt:variant>
      <vt:variant>
        <vt:i4>315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312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309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262146</vt:i4>
      </vt:variant>
      <vt:variant>
        <vt:i4>306</vt:i4>
      </vt:variant>
      <vt:variant>
        <vt:i4>0</vt:i4>
      </vt:variant>
      <vt:variant>
        <vt:i4>5</vt:i4>
      </vt:variant>
      <vt:variant>
        <vt:lpwstr>https://ipe.utoronto.ca/</vt:lpwstr>
      </vt:variant>
      <vt:variant>
        <vt:lpwstr/>
      </vt:variant>
      <vt:variant>
        <vt:i4>1179657</vt:i4>
      </vt:variant>
      <vt:variant>
        <vt:i4>303</vt:i4>
      </vt:variant>
      <vt:variant>
        <vt:i4>0</vt:i4>
      </vt:variant>
      <vt:variant>
        <vt:i4>5</vt:i4>
      </vt:variant>
      <vt:variant>
        <vt:lpwstr>https://cfd.utoronto.ca/</vt:lpwstr>
      </vt:variant>
      <vt:variant>
        <vt:lpwstr/>
      </vt:variant>
      <vt:variant>
        <vt:i4>5177408</vt:i4>
      </vt:variant>
      <vt:variant>
        <vt:i4>300</vt:i4>
      </vt:variant>
      <vt:variant>
        <vt:i4>0</vt:i4>
      </vt:variant>
      <vt:variant>
        <vt:i4>5</vt:i4>
      </vt:variant>
      <vt:variant>
        <vt:lpwstr>http://mh/emp/Pages/SFA-Prog.aspx</vt:lpwstr>
      </vt:variant>
      <vt:variant>
        <vt:lpwstr/>
      </vt:variant>
      <vt:variant>
        <vt:i4>4194327</vt:i4>
      </vt:variant>
      <vt:variant>
        <vt:i4>297</vt:i4>
      </vt:variant>
      <vt:variant>
        <vt:i4>0</vt:i4>
      </vt:variant>
      <vt:variant>
        <vt:i4>5</vt:i4>
      </vt:variant>
      <vt:variant>
        <vt:lpwstr>http://mh/emp/Pages/Manager.aspx</vt:lpwstr>
      </vt:variant>
      <vt:variant>
        <vt:lpwstr/>
      </vt:variant>
      <vt:variant>
        <vt:i4>983127</vt:i4>
      </vt:variant>
      <vt:variant>
        <vt:i4>294</vt:i4>
      </vt:variant>
      <vt:variant>
        <vt:i4>0</vt:i4>
      </vt:variant>
      <vt:variant>
        <vt:i4>5</vt:i4>
      </vt:variant>
      <vt:variant>
        <vt:lpwstr>http://mh/child/Pages/signup.aspx</vt:lpwstr>
      </vt:variant>
      <vt:variant>
        <vt:lpwstr/>
      </vt:variant>
      <vt:variant>
        <vt:i4>8192103</vt:i4>
      </vt:variant>
      <vt:variant>
        <vt:i4>291</vt:i4>
      </vt:variant>
      <vt:variant>
        <vt:i4>0</vt:i4>
      </vt:variant>
      <vt:variant>
        <vt:i4>5</vt:i4>
      </vt:variant>
      <vt:variant>
        <vt:lpwstr>http://mh/child/Pages/signup.aspx?slotid=1</vt:lpwstr>
      </vt:variant>
      <vt:variant>
        <vt:lpwstr/>
      </vt:variant>
      <vt:variant>
        <vt:i4>5111886</vt:i4>
      </vt:variant>
      <vt:variant>
        <vt:i4>288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285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282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279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5963851</vt:i4>
      </vt:variant>
      <vt:variant>
        <vt:i4>276</vt:i4>
      </vt:variant>
      <vt:variant>
        <vt:i4>0</vt:i4>
      </vt:variant>
      <vt:variant>
        <vt:i4>5</vt:i4>
      </vt:variant>
      <vt:variant>
        <vt:lpwstr>https://hollandbloorview.dualcode.com/mod/facetoface/view.php?id=813</vt:lpwstr>
      </vt:variant>
      <vt:variant>
        <vt:lpwstr/>
      </vt:variant>
      <vt:variant>
        <vt:i4>2556013</vt:i4>
      </vt:variant>
      <vt:variant>
        <vt:i4>273</vt:i4>
      </vt:variant>
      <vt:variant>
        <vt:i4>0</vt:i4>
      </vt:variant>
      <vt:variant>
        <vt:i4>5</vt:i4>
      </vt:variant>
      <vt:variant>
        <vt:lpwstr>http://edi/</vt:lpwstr>
      </vt:variant>
      <vt:variant>
        <vt:lpwstr/>
      </vt:variant>
      <vt:variant>
        <vt:i4>2556013</vt:i4>
      </vt:variant>
      <vt:variant>
        <vt:i4>270</vt:i4>
      </vt:variant>
      <vt:variant>
        <vt:i4>0</vt:i4>
      </vt:variant>
      <vt:variant>
        <vt:i4>5</vt:i4>
      </vt:variant>
      <vt:variant>
        <vt:lpwstr>http://edi/</vt:lpwstr>
      </vt:variant>
      <vt:variant>
        <vt:lpwstr/>
      </vt:variant>
      <vt:variant>
        <vt:i4>5111886</vt:i4>
      </vt:variant>
      <vt:variant>
        <vt:i4>267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264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261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1441842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_Toc77601325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_Toc77601324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_Toc77601323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_Toc77601322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_Toc77601321</vt:lpwstr>
      </vt:variant>
      <vt:variant>
        <vt:i4>1245234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_Toc77601320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_Toc77601319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_Toc77601318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_Toc77601317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_Toc77601316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_Toc77601315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_Toc77601314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_Toc77601313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_Toc77601312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_Toc77601311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_Toc77601310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_Toc77601309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_Toc77601308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_Toc77601307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_Toc77601306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_Toc77601305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_Toc77601304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_Toc77601303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_Toc77601302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_Toc77601301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_Toc77601300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_Toc77601299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_Toc77601298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_Toc77601297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_Toc77601296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_Toc77601295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_Toc77601294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_Toc77601293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_Toc77601292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_Toc77601291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_Toc77601290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_Toc77601289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_Toc77601288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_Toc77601287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_Toc77601286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_Toc77601285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_Toc77601284</vt:lpwstr>
      </vt:variant>
      <vt:variant>
        <vt:i4>2097157</vt:i4>
      </vt:variant>
      <vt:variant>
        <vt:i4>2</vt:i4>
      </vt:variant>
      <vt:variant>
        <vt:i4>0</vt:i4>
      </vt:variant>
      <vt:variant>
        <vt:i4>5</vt:i4>
      </vt:variant>
      <vt:variant>
        <vt:lpwstr>file:////Users/hbcreativeservices/Desktop/1819.21 Leadership Academy Identifier/03 Word Doc/Leadership Academy v2.docx</vt:lpwstr>
      </vt:variant>
      <vt:variant>
        <vt:lpwstr>_Toc77601283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Inspire, Hire, Train, Retrain (IHTR) - Sample Next Steps</dc:title>
  <dc:subject/>
  <dc:creator>Holland Bloorview Kids Rehabilitation Hospital</dc:creator>
  <cp:keywords/>
  <dc:description/>
  <cp:lastModifiedBy>Laura Bowman</cp:lastModifiedBy>
  <cp:revision>6</cp:revision>
  <cp:lastPrinted>2021-12-14T20:15:00Z</cp:lastPrinted>
  <dcterms:created xsi:type="dcterms:W3CDTF">2025-02-11T15:00:00Z</dcterms:created>
  <dcterms:modified xsi:type="dcterms:W3CDTF">2025-02-14T17:39:00Z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0x01010074D872F97966D74188195EB9403F400A</vt:lpwstr>
  </property>
</Properties>
</file>