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5135" w14:textId="5E415242" w:rsidR="00716DEA" w:rsidRPr="000170CA" w:rsidRDefault="0085099A" w:rsidP="0085099A">
      <w:pPr>
        <w:pStyle w:val="Heading1"/>
        <w:spacing w:before="1320" w:after="480"/>
        <w:rPr>
          <w:color w:val="469E44" w:themeColor="accent4"/>
          <w:sz w:val="36"/>
          <w:szCs w:val="40"/>
          <w:lang w:val="fr-CA"/>
        </w:rPr>
      </w:pPr>
      <w:r w:rsidRPr="000170CA">
        <w:rPr>
          <w:color w:val="469E44" w:themeColor="accent4"/>
          <w:sz w:val="36"/>
          <w:szCs w:val="40"/>
          <w:lang w:val="fr-CA"/>
        </w:rPr>
        <w:t xml:space="preserve">Formation Inspire, </w:t>
      </w:r>
      <w:proofErr w:type="spellStart"/>
      <w:r w:rsidRPr="000170CA">
        <w:rPr>
          <w:color w:val="469E44" w:themeColor="accent4"/>
          <w:sz w:val="36"/>
          <w:szCs w:val="40"/>
          <w:lang w:val="fr-CA"/>
        </w:rPr>
        <w:t>Hire</w:t>
      </w:r>
      <w:proofErr w:type="spellEnd"/>
      <w:r w:rsidRPr="000170CA">
        <w:rPr>
          <w:color w:val="469E44" w:themeColor="accent4"/>
          <w:sz w:val="36"/>
          <w:szCs w:val="40"/>
          <w:lang w:val="fr-CA"/>
        </w:rPr>
        <w:t xml:space="preserve">, Train, </w:t>
      </w:r>
      <w:proofErr w:type="spellStart"/>
      <w:r w:rsidRPr="000170CA">
        <w:rPr>
          <w:color w:val="469E44" w:themeColor="accent4"/>
          <w:sz w:val="36"/>
          <w:szCs w:val="40"/>
          <w:lang w:val="fr-CA"/>
        </w:rPr>
        <w:t>Retain</w:t>
      </w:r>
      <w:proofErr w:type="spellEnd"/>
      <w:r w:rsidRPr="000170CA">
        <w:rPr>
          <w:color w:val="469E44" w:themeColor="accent4"/>
          <w:sz w:val="36"/>
          <w:szCs w:val="40"/>
          <w:lang w:val="fr-CA"/>
        </w:rPr>
        <w:t xml:space="preserve"> </w:t>
      </w:r>
      <w:r w:rsidRPr="000170CA">
        <w:rPr>
          <w:color w:val="469E44" w:themeColor="accent4"/>
          <w:sz w:val="36"/>
          <w:szCs w:val="40"/>
          <w:lang w:val="fr-CA"/>
        </w:rPr>
        <w:br/>
        <w:t xml:space="preserve">(IHTR) (inspirer, embaucher, former, fidéliser) : </w:t>
      </w:r>
      <w:r w:rsidRPr="000170CA">
        <w:rPr>
          <w:color w:val="469E44" w:themeColor="accent4"/>
          <w:sz w:val="36"/>
          <w:szCs w:val="40"/>
          <w:lang w:val="fr-CA"/>
        </w:rPr>
        <w:br/>
        <w:t>Principaux enseignements</w:t>
      </w:r>
      <w:r w:rsidR="00716DEA" w:rsidRPr="000170CA">
        <w:rPr>
          <w:color w:val="469E44" w:themeColor="accent4"/>
          <w:sz w:val="36"/>
          <w:szCs w:val="40"/>
          <w:lang w:val="fr-CA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282925" w:rsidRPr="000170CA" w14:paraId="58A6EE77" w14:textId="77777777" w:rsidTr="00282925">
        <w:trPr>
          <w:trHeight w:val="24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A51AACB" w14:textId="765E7DF5" w:rsidR="00282925" w:rsidRPr="000170CA" w:rsidRDefault="0085099A" w:rsidP="00FA3E14">
            <w:pPr>
              <w:pStyle w:val="BodyText"/>
              <w:spacing w:after="0"/>
              <w:rPr>
                <w:rStyle w:val="Strong-Green"/>
                <w:color w:val="347633" w:themeColor="accent4" w:themeShade="BF"/>
                <w:lang w:val="fr-CA"/>
              </w:rPr>
            </w:pPr>
            <w:r w:rsidRPr="000170CA">
              <w:rPr>
                <w:rStyle w:val="Strong-Green"/>
                <w:color w:val="347633" w:themeColor="accent4" w:themeShade="BF"/>
                <w:lang w:val="fr-CA"/>
              </w:rPr>
              <w:t>HIRE (EMBAUCHER)</w:t>
            </w:r>
          </w:p>
        </w:tc>
        <w:tc>
          <w:tcPr>
            <w:tcW w:w="6661" w:type="dxa"/>
            <w:shd w:val="clear" w:color="auto" w:fill="F2F2F2" w:themeFill="background1" w:themeFillShade="F2"/>
            <w:vAlign w:val="center"/>
          </w:tcPr>
          <w:p w14:paraId="7742CC5C" w14:textId="78C6B66F" w:rsidR="00282925" w:rsidRPr="000170CA" w:rsidRDefault="00282925" w:rsidP="00FA3E14">
            <w:pPr>
              <w:pStyle w:val="BodyText"/>
              <w:spacing w:after="0"/>
              <w:rPr>
                <w:rStyle w:val="Strong-Green"/>
                <w:color w:val="347633" w:themeColor="accent4" w:themeShade="BF"/>
                <w:lang w:val="fr-CA"/>
              </w:rPr>
            </w:pPr>
          </w:p>
        </w:tc>
      </w:tr>
      <w:tr w:rsidR="00080387" w:rsidRPr="001661D6" w14:paraId="41E29E7C" w14:textId="77777777" w:rsidTr="00FA3E14">
        <w:trPr>
          <w:trHeight w:val="998"/>
        </w:trPr>
        <w:tc>
          <w:tcPr>
            <w:tcW w:w="2689" w:type="dxa"/>
          </w:tcPr>
          <w:p w14:paraId="2B28198B" w14:textId="7A818C4C" w:rsidR="00080387" w:rsidRPr="000170CA" w:rsidRDefault="0085099A" w:rsidP="00282925">
            <w:pPr>
              <w:pStyle w:val="Bodytext-chart"/>
              <w:rPr>
                <w:lang w:val="fr-CA"/>
              </w:rPr>
            </w:pPr>
            <w:r w:rsidRPr="000170CA">
              <w:rPr>
                <w:lang w:val="fr-CA"/>
              </w:rPr>
              <w:t xml:space="preserve">Recrutement </w:t>
            </w:r>
          </w:p>
        </w:tc>
        <w:tc>
          <w:tcPr>
            <w:tcW w:w="6661" w:type="dxa"/>
          </w:tcPr>
          <w:p w14:paraId="0A26E711" w14:textId="77777777" w:rsidR="0085099A" w:rsidRPr="000170CA" w:rsidRDefault="0085099A" w:rsidP="0085099A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Concentrez-vous sur les exigences professionnelles réelles</w:t>
            </w:r>
          </w:p>
          <w:p w14:paraId="117B3525" w14:textId="77777777" w:rsidR="0085099A" w:rsidRPr="000170CA" w:rsidRDefault="0085099A" w:rsidP="0085099A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Publiez vos annonces dans des espaces où les demandeurs d’emploi les trouveront.</w:t>
            </w:r>
          </w:p>
          <w:p w14:paraId="281828D1" w14:textId="3EB2883C" w:rsidR="00080387" w:rsidRPr="000170CA" w:rsidRDefault="0085099A" w:rsidP="0085099A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Utilisez une grille d’évaluation des candidatures.</w:t>
            </w:r>
          </w:p>
        </w:tc>
      </w:tr>
      <w:tr w:rsidR="001224A9" w:rsidRPr="001661D6" w14:paraId="25E507C1" w14:textId="77777777" w:rsidTr="007C098D">
        <w:tc>
          <w:tcPr>
            <w:tcW w:w="2689" w:type="dxa"/>
          </w:tcPr>
          <w:p w14:paraId="1C098A46" w14:textId="77777777" w:rsidR="0085099A" w:rsidRPr="000170CA" w:rsidRDefault="0085099A" w:rsidP="0085099A">
            <w:pPr>
              <w:rPr>
                <w:rFonts w:ascii="Arial" w:hAnsi="Arial" w:cs="Arial"/>
                <w:color w:val="4A4A4C"/>
                <w:lang w:val="fr-CA"/>
              </w:rPr>
            </w:pPr>
            <w:r w:rsidRPr="000170CA">
              <w:rPr>
                <w:rFonts w:ascii="Arial" w:hAnsi="Arial" w:cs="Arial"/>
                <w:color w:val="4A4A4C"/>
                <w:lang w:val="fr-CA"/>
              </w:rPr>
              <w:t>Entrevues</w:t>
            </w:r>
          </w:p>
          <w:p w14:paraId="0CA9ECD2" w14:textId="7921AD7D" w:rsidR="0085099A" w:rsidRPr="000170CA" w:rsidRDefault="0085099A" w:rsidP="0085099A">
            <w:pPr>
              <w:pStyle w:val="Bodytext-chart"/>
              <w:rPr>
                <w:lang w:val="fr-CA"/>
              </w:rPr>
            </w:pPr>
          </w:p>
        </w:tc>
        <w:tc>
          <w:tcPr>
            <w:tcW w:w="6661" w:type="dxa"/>
          </w:tcPr>
          <w:p w14:paraId="233F828D" w14:textId="77777777" w:rsidR="001224A9" w:rsidRPr="000170CA" w:rsidRDefault="001224A9" w:rsidP="001224A9">
            <w:pPr>
              <w:pStyle w:val="ListBullet-lesssp"/>
              <w:rPr>
                <w:color w:val="4A4A4C"/>
                <w:lang w:val="fr-CA"/>
              </w:rPr>
            </w:pPr>
            <w:r w:rsidRPr="000170CA">
              <w:rPr>
                <w:color w:val="4A4A4C"/>
                <w:lang w:val="fr-CA"/>
              </w:rPr>
              <w:t>Utilisez une grille d’évaluation et un panel de plusieurs personnes.</w:t>
            </w:r>
          </w:p>
          <w:p w14:paraId="56802972" w14:textId="77777777" w:rsidR="001224A9" w:rsidRPr="000170CA" w:rsidRDefault="001224A9" w:rsidP="001224A9">
            <w:pPr>
              <w:pStyle w:val="ListBullet-lesssp"/>
              <w:rPr>
                <w:color w:val="4A4A4C"/>
                <w:lang w:val="fr-CA"/>
              </w:rPr>
            </w:pPr>
            <w:r w:rsidRPr="000170CA">
              <w:rPr>
                <w:color w:val="4A4A4C"/>
                <w:lang w:val="fr-CA"/>
              </w:rPr>
              <w:t>Limitez la conversation à la capacité d’effectuer le travail</w:t>
            </w:r>
          </w:p>
          <w:p w14:paraId="56D78A64" w14:textId="0DC2EC89" w:rsidR="0085099A" w:rsidRPr="000170CA" w:rsidRDefault="001224A9" w:rsidP="001224A9">
            <w:pPr>
              <w:pStyle w:val="ListBullet-lesssp"/>
              <w:rPr>
                <w:color w:val="4A4A4C"/>
                <w:lang w:val="fr-CA"/>
              </w:rPr>
            </w:pPr>
            <w:r w:rsidRPr="000170CA">
              <w:rPr>
                <w:color w:val="4A4A4C"/>
                <w:lang w:val="fr-CA"/>
              </w:rPr>
              <w:t>Tenez compte de vos préjugés inconscients</w:t>
            </w:r>
          </w:p>
        </w:tc>
      </w:tr>
      <w:tr w:rsidR="001224A9" w:rsidRPr="001661D6" w14:paraId="35AB338E" w14:textId="77777777" w:rsidTr="00080387">
        <w:trPr>
          <w:trHeight w:val="359"/>
        </w:trPr>
        <w:tc>
          <w:tcPr>
            <w:tcW w:w="2689" w:type="dxa"/>
          </w:tcPr>
          <w:p w14:paraId="6C42F01A" w14:textId="77777777" w:rsidR="0085099A" w:rsidRPr="000170CA" w:rsidRDefault="0085099A" w:rsidP="0085099A">
            <w:pPr>
              <w:rPr>
                <w:rFonts w:ascii="Arial" w:hAnsi="Arial" w:cs="Arial"/>
                <w:color w:val="4A4A4C"/>
                <w:lang w:val="fr-CA"/>
              </w:rPr>
            </w:pPr>
            <w:r w:rsidRPr="000170CA">
              <w:rPr>
                <w:rFonts w:ascii="Arial" w:hAnsi="Arial" w:cs="Arial"/>
                <w:color w:val="4A4A4C"/>
                <w:lang w:val="fr-CA"/>
              </w:rPr>
              <w:t>Sélection des candidats</w:t>
            </w:r>
          </w:p>
          <w:p w14:paraId="3A1E2EE5" w14:textId="350A6EA1" w:rsidR="0085099A" w:rsidRPr="000170CA" w:rsidRDefault="0085099A" w:rsidP="0085099A">
            <w:pPr>
              <w:pStyle w:val="Bodytext-chart"/>
              <w:rPr>
                <w:lang w:val="fr-CA"/>
              </w:rPr>
            </w:pPr>
          </w:p>
        </w:tc>
        <w:tc>
          <w:tcPr>
            <w:tcW w:w="6661" w:type="dxa"/>
          </w:tcPr>
          <w:p w14:paraId="32F9D69E" w14:textId="50113E7A" w:rsidR="0085099A" w:rsidRPr="000170CA" w:rsidRDefault="001224A9" w:rsidP="001224A9">
            <w:pPr>
              <w:pStyle w:val="ListBullet-lesssp"/>
              <w:rPr>
                <w:color w:val="4A4A4C"/>
                <w:lang w:val="fr-CA"/>
              </w:rPr>
            </w:pPr>
            <w:r w:rsidRPr="000170CA">
              <w:rPr>
                <w:color w:val="4A4A4C"/>
                <w:lang w:val="fr-CA"/>
              </w:rPr>
              <w:t>Mettez l’accent sur les capacités et les compétences, et non sur la « compatibilité » ou le « ressenti ».</w:t>
            </w:r>
          </w:p>
        </w:tc>
      </w:tr>
      <w:tr w:rsidR="00282925" w:rsidRPr="000170CA" w14:paraId="1C055493" w14:textId="77777777" w:rsidTr="00282925">
        <w:tc>
          <w:tcPr>
            <w:tcW w:w="2689" w:type="dxa"/>
            <w:shd w:val="clear" w:color="auto" w:fill="F2F2F2" w:themeFill="background1" w:themeFillShade="F2"/>
          </w:tcPr>
          <w:p w14:paraId="4B32D623" w14:textId="48098360" w:rsidR="00282925" w:rsidRPr="000170CA" w:rsidRDefault="001224A9" w:rsidP="00FA3E14">
            <w:pPr>
              <w:pStyle w:val="BodyText"/>
              <w:spacing w:after="0"/>
              <w:rPr>
                <w:rStyle w:val="Strong-Green"/>
                <w:color w:val="347633" w:themeColor="accent4" w:themeShade="BF"/>
                <w:lang w:val="fr-CA"/>
              </w:rPr>
            </w:pPr>
            <w:r w:rsidRPr="000170CA">
              <w:rPr>
                <w:rStyle w:val="Strong-Green"/>
                <w:color w:val="347633" w:themeColor="accent4" w:themeShade="BF"/>
                <w:lang w:val="fr-CA"/>
              </w:rPr>
              <w:t>TRAIN (FORMER)</w:t>
            </w:r>
          </w:p>
        </w:tc>
        <w:tc>
          <w:tcPr>
            <w:tcW w:w="6661" w:type="dxa"/>
            <w:shd w:val="clear" w:color="auto" w:fill="F2F2F2" w:themeFill="background1" w:themeFillShade="F2"/>
          </w:tcPr>
          <w:p w14:paraId="03E5A55B" w14:textId="19181037" w:rsidR="00282925" w:rsidRPr="000170CA" w:rsidRDefault="00282925" w:rsidP="00FA3E14">
            <w:pPr>
              <w:pStyle w:val="BodyText"/>
              <w:spacing w:after="0"/>
              <w:rPr>
                <w:rStyle w:val="Strong-Green"/>
                <w:color w:val="347633" w:themeColor="accent4" w:themeShade="BF"/>
                <w:lang w:val="fr-CA"/>
              </w:rPr>
            </w:pPr>
          </w:p>
        </w:tc>
      </w:tr>
      <w:tr w:rsidR="001224A9" w:rsidRPr="000170CA" w14:paraId="0199DB45" w14:textId="77777777" w:rsidTr="007C098D">
        <w:tc>
          <w:tcPr>
            <w:tcW w:w="2689" w:type="dxa"/>
          </w:tcPr>
          <w:p w14:paraId="3BDCD56B" w14:textId="11ECF1DB" w:rsidR="001224A9" w:rsidRPr="000170CA" w:rsidRDefault="001224A9" w:rsidP="001224A9">
            <w:pPr>
              <w:rPr>
                <w:rFonts w:ascii="Arial" w:hAnsi="Arial" w:cs="Arial"/>
                <w:color w:val="4A4A4C"/>
                <w:lang w:val="fr-CA"/>
              </w:rPr>
            </w:pPr>
            <w:r w:rsidRPr="000170CA">
              <w:rPr>
                <w:rFonts w:ascii="Arial" w:hAnsi="Arial" w:cs="Arial"/>
                <w:color w:val="4A4A4C"/>
                <w:lang w:val="fr-CA"/>
              </w:rPr>
              <w:t>Accueil et intégration des nouveaux employés</w:t>
            </w:r>
          </w:p>
        </w:tc>
        <w:tc>
          <w:tcPr>
            <w:tcW w:w="6661" w:type="dxa"/>
          </w:tcPr>
          <w:p w14:paraId="60ABB453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Favorisez l’inclusion</w:t>
            </w:r>
          </w:p>
          <w:p w14:paraId="3631B52F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Mettez en place des politiques et des procédures</w:t>
            </w:r>
          </w:p>
          <w:p w14:paraId="30BDEF80" w14:textId="4B859773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Intégrez le mentorat</w:t>
            </w:r>
          </w:p>
        </w:tc>
      </w:tr>
      <w:tr w:rsidR="001224A9" w:rsidRPr="001661D6" w14:paraId="00C336AE" w14:textId="77777777" w:rsidTr="007C098D">
        <w:tc>
          <w:tcPr>
            <w:tcW w:w="2689" w:type="dxa"/>
          </w:tcPr>
          <w:p w14:paraId="1933954C" w14:textId="4A07213F" w:rsidR="001224A9" w:rsidRPr="000170CA" w:rsidRDefault="001224A9" w:rsidP="001224A9">
            <w:pPr>
              <w:rPr>
                <w:rFonts w:ascii="Arial" w:hAnsi="Arial" w:cs="Arial"/>
                <w:color w:val="4A4A4C"/>
                <w:lang w:val="fr-CA"/>
              </w:rPr>
            </w:pPr>
            <w:r w:rsidRPr="000170CA">
              <w:rPr>
                <w:rFonts w:ascii="Arial" w:hAnsi="Arial" w:cs="Arial"/>
                <w:color w:val="4A4A4C"/>
                <w:lang w:val="fr-CA"/>
              </w:rPr>
              <w:t>Mesures d’adaptation</w:t>
            </w:r>
          </w:p>
        </w:tc>
        <w:tc>
          <w:tcPr>
            <w:tcW w:w="6661" w:type="dxa"/>
          </w:tcPr>
          <w:p w14:paraId="41108B1A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Assurez l’égalité des chances, de l’accès et des avantages</w:t>
            </w:r>
          </w:p>
          <w:p w14:paraId="32B53FEF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Ne vous contentez pas d’aménager les locaux.</w:t>
            </w:r>
          </w:p>
          <w:p w14:paraId="7C23B427" w14:textId="6E628558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Peuvent être demandées en tout temps</w:t>
            </w:r>
          </w:p>
        </w:tc>
      </w:tr>
      <w:tr w:rsidR="001224A9" w:rsidRPr="001661D6" w14:paraId="282543B7" w14:textId="77777777" w:rsidTr="007C098D">
        <w:tc>
          <w:tcPr>
            <w:tcW w:w="2689" w:type="dxa"/>
          </w:tcPr>
          <w:p w14:paraId="3BAD86A5" w14:textId="0E933AB1" w:rsidR="001224A9" w:rsidRPr="000170CA" w:rsidRDefault="001224A9" w:rsidP="001224A9">
            <w:pPr>
              <w:rPr>
                <w:rFonts w:ascii="Arial" w:hAnsi="Arial" w:cs="Arial"/>
                <w:color w:val="4A4A4C"/>
                <w:lang w:val="fr-CA"/>
              </w:rPr>
            </w:pPr>
            <w:r w:rsidRPr="000170CA">
              <w:rPr>
                <w:rFonts w:ascii="Arial" w:hAnsi="Arial" w:cs="Arial"/>
                <w:color w:val="4A4A4C"/>
                <w:lang w:val="fr-CA"/>
              </w:rPr>
              <w:t>Consultations et accompagnement</w:t>
            </w:r>
          </w:p>
        </w:tc>
        <w:tc>
          <w:tcPr>
            <w:tcW w:w="6661" w:type="dxa"/>
          </w:tcPr>
          <w:p w14:paraId="4E0E9BF1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Disponible dans la communauté</w:t>
            </w:r>
          </w:p>
          <w:p w14:paraId="0A5CE0B5" w14:textId="0EDA08D6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Expertise pour aider l’employé et l’équipe</w:t>
            </w:r>
          </w:p>
        </w:tc>
      </w:tr>
      <w:tr w:rsidR="00282925" w:rsidRPr="000170CA" w14:paraId="76645524" w14:textId="77777777" w:rsidTr="00282925">
        <w:tc>
          <w:tcPr>
            <w:tcW w:w="2689" w:type="dxa"/>
            <w:shd w:val="clear" w:color="auto" w:fill="F2F2F2" w:themeFill="background1" w:themeFillShade="F2"/>
          </w:tcPr>
          <w:p w14:paraId="35DC4817" w14:textId="6A46D000" w:rsidR="00282925" w:rsidRPr="000170CA" w:rsidRDefault="001224A9" w:rsidP="00FA3E14">
            <w:pPr>
              <w:rPr>
                <w:rStyle w:val="Strong-Green"/>
                <w:color w:val="347633" w:themeColor="accent4" w:themeShade="BF"/>
                <w:lang w:val="fr-CA"/>
              </w:rPr>
            </w:pPr>
            <w:r w:rsidRPr="000170CA">
              <w:rPr>
                <w:rStyle w:val="Strong-Green"/>
                <w:color w:val="347633" w:themeColor="accent4" w:themeShade="BF"/>
                <w:lang w:val="fr-CA"/>
              </w:rPr>
              <w:t>RETAIN (FIDÉLISER)</w:t>
            </w:r>
          </w:p>
        </w:tc>
        <w:tc>
          <w:tcPr>
            <w:tcW w:w="6661" w:type="dxa"/>
            <w:shd w:val="clear" w:color="auto" w:fill="F2F2F2" w:themeFill="background1" w:themeFillShade="F2"/>
          </w:tcPr>
          <w:p w14:paraId="38A393A8" w14:textId="56E8A3AF" w:rsidR="00282925" w:rsidRPr="000170CA" w:rsidRDefault="00282925" w:rsidP="00FA3E14">
            <w:pPr>
              <w:rPr>
                <w:rStyle w:val="Strong-Green"/>
                <w:color w:val="347633" w:themeColor="accent4" w:themeShade="BF"/>
                <w:lang w:val="fr-CA"/>
              </w:rPr>
            </w:pPr>
          </w:p>
        </w:tc>
      </w:tr>
      <w:tr w:rsidR="001224A9" w:rsidRPr="001661D6" w14:paraId="66E44752" w14:textId="77777777" w:rsidTr="007C098D">
        <w:tc>
          <w:tcPr>
            <w:tcW w:w="2689" w:type="dxa"/>
          </w:tcPr>
          <w:p w14:paraId="424B95E2" w14:textId="77777777" w:rsidR="001224A9" w:rsidRPr="000170CA" w:rsidRDefault="001224A9" w:rsidP="001224A9">
            <w:pPr>
              <w:rPr>
                <w:rFonts w:ascii="Arial" w:hAnsi="Arial" w:cs="Arial"/>
                <w:color w:val="4A4A4C"/>
                <w:lang w:val="fr-CA"/>
              </w:rPr>
            </w:pPr>
            <w:r w:rsidRPr="000170CA">
              <w:rPr>
                <w:rFonts w:ascii="Arial" w:hAnsi="Arial" w:cs="Arial"/>
                <w:color w:val="4A4A4C"/>
                <w:lang w:val="fr-CA"/>
              </w:rPr>
              <w:t xml:space="preserve">Gestion du rendement </w:t>
            </w:r>
          </w:p>
          <w:p w14:paraId="1D68F40C" w14:textId="4BB03770" w:rsidR="001224A9" w:rsidRPr="000170CA" w:rsidRDefault="001224A9" w:rsidP="001224A9">
            <w:pPr>
              <w:pStyle w:val="Bodytext-chart"/>
              <w:rPr>
                <w:lang w:val="fr-CA"/>
              </w:rPr>
            </w:pPr>
          </w:p>
        </w:tc>
        <w:tc>
          <w:tcPr>
            <w:tcW w:w="6661" w:type="dxa"/>
          </w:tcPr>
          <w:p w14:paraId="40C80399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Communiquez clairement et régulièrement les objectifs de rendement</w:t>
            </w:r>
          </w:p>
          <w:p w14:paraId="543ED2BB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 xml:space="preserve">Soyez flexible et ouvert aux suggestions dans son style de gestion </w:t>
            </w:r>
          </w:p>
          <w:p w14:paraId="33733C7D" w14:textId="09273B16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Faites la différence entre les problèmes liés au rendement et les besoins liés à un handicap</w:t>
            </w:r>
          </w:p>
        </w:tc>
      </w:tr>
      <w:tr w:rsidR="001224A9" w:rsidRPr="001661D6" w14:paraId="265E3A8F" w14:textId="77777777" w:rsidTr="007C098D">
        <w:tc>
          <w:tcPr>
            <w:tcW w:w="2689" w:type="dxa"/>
          </w:tcPr>
          <w:p w14:paraId="712AB605" w14:textId="77777777" w:rsidR="001224A9" w:rsidRPr="000170CA" w:rsidRDefault="001224A9" w:rsidP="001224A9">
            <w:pPr>
              <w:rPr>
                <w:rFonts w:ascii="Arial" w:hAnsi="Arial" w:cs="Arial"/>
                <w:color w:val="4A4A4C"/>
                <w:lang w:val="fr-CA"/>
              </w:rPr>
            </w:pPr>
            <w:r w:rsidRPr="000170CA">
              <w:rPr>
                <w:rFonts w:ascii="Arial" w:hAnsi="Arial" w:cs="Arial"/>
                <w:color w:val="4A4A4C"/>
                <w:lang w:val="fr-CA"/>
              </w:rPr>
              <w:t>Développement de carrière</w:t>
            </w:r>
          </w:p>
          <w:p w14:paraId="7E8609F3" w14:textId="68C1E2E7" w:rsidR="001224A9" w:rsidRPr="000170CA" w:rsidRDefault="001224A9" w:rsidP="001224A9">
            <w:pPr>
              <w:pStyle w:val="Bodytext-chart"/>
              <w:rPr>
                <w:lang w:val="fr-CA"/>
              </w:rPr>
            </w:pPr>
          </w:p>
        </w:tc>
        <w:tc>
          <w:tcPr>
            <w:tcW w:w="6661" w:type="dxa"/>
          </w:tcPr>
          <w:p w14:paraId="777CA3BF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Incluez les compétences, les expériences, les besoins et les objectifs des employés</w:t>
            </w:r>
          </w:p>
          <w:p w14:paraId="03A2C117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Soyez conscient des nouvelles possibilités liées aux intérêts des employés et soutenez-les.</w:t>
            </w:r>
          </w:p>
          <w:p w14:paraId="4FE885B4" w14:textId="15D635A6" w:rsidR="001224A9" w:rsidRPr="000170CA" w:rsidRDefault="001224A9" w:rsidP="004F1248">
            <w:pPr>
              <w:pStyle w:val="ListBullet-lesssp"/>
              <w:spacing w:after="240"/>
              <w:ind w:left="357" w:hanging="357"/>
              <w:rPr>
                <w:lang w:val="fr-CA"/>
              </w:rPr>
            </w:pPr>
            <w:r w:rsidRPr="000170CA">
              <w:rPr>
                <w:lang w:val="fr-CA"/>
              </w:rPr>
              <w:t>Adaptez une stratégie de formation</w:t>
            </w:r>
          </w:p>
        </w:tc>
      </w:tr>
      <w:tr w:rsidR="00080387" w:rsidRPr="001661D6" w14:paraId="7D96A654" w14:textId="77777777" w:rsidTr="007C098D">
        <w:tc>
          <w:tcPr>
            <w:tcW w:w="2689" w:type="dxa"/>
          </w:tcPr>
          <w:p w14:paraId="037AD19F" w14:textId="00BA5160" w:rsidR="00080387" w:rsidRPr="000170CA" w:rsidRDefault="001224A9" w:rsidP="00282925">
            <w:pPr>
              <w:pStyle w:val="Bodytext-chart"/>
              <w:rPr>
                <w:lang w:val="fr-CA"/>
              </w:rPr>
            </w:pPr>
            <w:r w:rsidRPr="000170CA">
              <w:rPr>
                <w:lang w:val="fr-CA"/>
              </w:rPr>
              <w:lastRenderedPageBreak/>
              <w:t>Stratégie</w:t>
            </w:r>
          </w:p>
        </w:tc>
        <w:tc>
          <w:tcPr>
            <w:tcW w:w="6661" w:type="dxa"/>
          </w:tcPr>
          <w:p w14:paraId="22FC360C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Ajoutez à votre stratégie EDI</w:t>
            </w:r>
          </w:p>
          <w:p w14:paraId="40B23C68" w14:textId="77777777" w:rsidR="001224A9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Prenez en compte les données sociodémographiques</w:t>
            </w:r>
          </w:p>
          <w:p w14:paraId="0543300A" w14:textId="10C437A7" w:rsidR="00080387" w:rsidRPr="000170CA" w:rsidRDefault="001224A9" w:rsidP="001224A9">
            <w:pPr>
              <w:pStyle w:val="ListBullet-lesssp"/>
              <w:rPr>
                <w:lang w:val="fr-CA"/>
              </w:rPr>
            </w:pPr>
            <w:r w:rsidRPr="000170CA">
              <w:rPr>
                <w:lang w:val="fr-CA"/>
              </w:rPr>
              <w:t>Mettez en place des structures de soutien (mentorat, GRE)</w:t>
            </w:r>
          </w:p>
        </w:tc>
      </w:tr>
    </w:tbl>
    <w:p w14:paraId="429B1D3E" w14:textId="7E0C09E9" w:rsidR="001953DD" w:rsidRDefault="001224A9" w:rsidP="00282925">
      <w:pPr>
        <w:pStyle w:val="BodyText-lessspaceafter"/>
        <w:spacing w:before="600"/>
        <w:rPr>
          <w:lang w:val="fr-CA"/>
        </w:rPr>
      </w:pPr>
      <w:bookmarkStart w:id="0" w:name="_Hlk190429050"/>
      <w:r w:rsidRPr="000170CA">
        <w:rPr>
          <w:lang w:val="fr-CA"/>
        </w:rPr>
        <w:t>Financement assuré par le gouvernement de l’Ontario</w:t>
      </w:r>
      <w:r w:rsidR="001661D6">
        <w:rPr>
          <w:lang w:val="fr-CA"/>
        </w:rPr>
        <w:t xml:space="preserve"> et Holland Bloorview Kids Rehabilitation </w:t>
      </w:r>
      <w:proofErr w:type="spellStart"/>
      <w:r w:rsidR="001661D6">
        <w:rPr>
          <w:lang w:val="fr-CA"/>
        </w:rPr>
        <w:t>Foundation</w:t>
      </w:r>
      <w:proofErr w:type="spellEnd"/>
      <w:r w:rsidR="001953DD" w:rsidRPr="000170CA">
        <w:rPr>
          <w:lang w:val="fr-CA"/>
        </w:rPr>
        <w:t>.</w:t>
      </w:r>
    </w:p>
    <w:p w14:paraId="28A032A2" w14:textId="44C30784" w:rsidR="001661D6" w:rsidRPr="000170CA" w:rsidRDefault="001661D6" w:rsidP="00282925">
      <w:pPr>
        <w:pStyle w:val="BodyText-lessspaceafter"/>
        <w:spacing w:before="600"/>
        <w:rPr>
          <w:lang w:val="fr-CA"/>
        </w:rPr>
      </w:pPr>
      <w:r w:rsidRPr="001661D6">
        <w:rPr>
          <w:lang w:val="fr-FR"/>
        </w:rPr>
        <w:t>Pour obtenir des informations et des ressources, visitez :</w:t>
      </w:r>
      <w:r>
        <w:rPr>
          <w:lang w:val="fr-CA"/>
        </w:rPr>
        <w:t xml:space="preserve"> </w:t>
      </w:r>
      <w:hyperlink r:id="rId11" w:history="1">
        <w:r w:rsidRPr="00BF53E5">
          <w:rPr>
            <w:rStyle w:val="Hyperlink"/>
            <w:lang w:val="fr-CA"/>
          </w:rPr>
          <w:t>https://hollandbloorview.ca/IHTR</w:t>
        </w:r>
      </w:hyperlink>
      <w:r>
        <w:rPr>
          <w:lang w:val="fr-CA"/>
        </w:rPr>
        <w:t xml:space="preserve"> </w:t>
      </w:r>
    </w:p>
    <w:p w14:paraId="6DCAAA65" w14:textId="765C00E4" w:rsidR="008F6454" w:rsidRPr="001661D6" w:rsidRDefault="001953DD" w:rsidP="0014416D">
      <w:pPr>
        <w:pStyle w:val="BodyText-lessspaceafter"/>
      </w:pPr>
      <w:r w:rsidRPr="001661D6">
        <w:t>© Holland Bloorview Kids Rehabilitation Hospital 2025</w:t>
      </w:r>
      <w:bookmarkEnd w:id="0"/>
    </w:p>
    <w:sectPr w:rsidR="008F6454" w:rsidRPr="001661D6" w:rsidSect="00716DE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1008" w:bottom="1008" w:left="1296" w:header="360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E99B5" w14:textId="77777777" w:rsidR="00E04C9A" w:rsidRDefault="00E04C9A" w:rsidP="005E5DC0">
      <w:pPr>
        <w:spacing w:line="240" w:lineRule="auto"/>
      </w:pPr>
      <w:r>
        <w:separator/>
      </w:r>
    </w:p>
    <w:p w14:paraId="71BB8F6A" w14:textId="77777777" w:rsidR="00E04C9A" w:rsidRDefault="00E04C9A"/>
    <w:p w14:paraId="4379CD78" w14:textId="77777777" w:rsidR="00E04C9A" w:rsidRDefault="00E04C9A"/>
  </w:endnote>
  <w:endnote w:type="continuationSeparator" w:id="0">
    <w:p w14:paraId="61D016AB" w14:textId="77777777" w:rsidR="00E04C9A" w:rsidRDefault="00E04C9A" w:rsidP="005E5DC0">
      <w:pPr>
        <w:spacing w:line="240" w:lineRule="auto"/>
      </w:pPr>
      <w:r>
        <w:continuationSeparator/>
      </w:r>
    </w:p>
    <w:p w14:paraId="07028BBF" w14:textId="77777777" w:rsidR="00E04C9A" w:rsidRDefault="00E04C9A"/>
    <w:p w14:paraId="07B7C7E7" w14:textId="77777777" w:rsidR="00E04C9A" w:rsidRDefault="00E04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12316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B1D6BB" w14:textId="12EA5907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C21351" w14:textId="77777777" w:rsidR="00716DEA" w:rsidRDefault="00716DEA" w:rsidP="00716D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6548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AB1AEF" w14:textId="5D5BF49E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6</w:t>
        </w:r>
        <w:r>
          <w:rPr>
            <w:rStyle w:val="PageNumber"/>
          </w:rPr>
          <w:fldChar w:fldCharType="end"/>
        </w:r>
      </w:p>
    </w:sdtContent>
  </w:sdt>
  <w:p w14:paraId="57BBD558" w14:textId="620F99F3" w:rsidR="0035564D" w:rsidRPr="00716DEA" w:rsidRDefault="00716DEA" w:rsidP="00716DEA">
    <w:pPr>
      <w:pStyle w:val="Footer"/>
      <w:ind w:right="360"/>
      <w:rPr>
        <w:b/>
        <w:lang w:val="en-CA"/>
      </w:rPr>
    </w:pPr>
    <w:r>
      <w:rPr>
        <w:lang w:val="en-CA"/>
      </w:rPr>
      <w:t xml:space="preserve">Inspire, Hire, Tire, Retain (IHTR) </w:t>
    </w:r>
    <w:r w:rsidR="00BD095B">
      <w:rPr>
        <w:b/>
        <w:lang w:val="en-CA"/>
      </w:rPr>
      <w:t xml:space="preserve">Sample Next Steps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9620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D4C6DC" w14:textId="23466B03" w:rsidR="00716DEA" w:rsidRPr="001661D6" w:rsidRDefault="00716DEA" w:rsidP="007D5B12">
        <w:pPr>
          <w:pStyle w:val="Footer"/>
          <w:framePr w:wrap="none" w:vAnchor="text" w:hAnchor="margin" w:xAlign="right" w:y="1"/>
          <w:rPr>
            <w:rStyle w:val="PageNumber"/>
            <w:lang w:val="fr-CA"/>
          </w:rPr>
        </w:pPr>
        <w:r>
          <w:rPr>
            <w:rStyle w:val="PageNumber"/>
          </w:rPr>
          <w:fldChar w:fldCharType="begin"/>
        </w:r>
        <w:r w:rsidRPr="001661D6">
          <w:rPr>
            <w:rStyle w:val="PageNumber"/>
            <w:lang w:val="fr-CA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1661D6">
          <w:rPr>
            <w:rStyle w:val="PageNumber"/>
            <w:lang w:val="fr-CA"/>
          </w:rPr>
          <w:t>1</w:t>
        </w:r>
        <w:r>
          <w:rPr>
            <w:rStyle w:val="PageNumber"/>
          </w:rPr>
          <w:fldChar w:fldCharType="end"/>
        </w:r>
      </w:p>
    </w:sdtContent>
  </w:sdt>
  <w:p w14:paraId="163BF878" w14:textId="22D166EA" w:rsidR="00716DEA" w:rsidRPr="001224A9" w:rsidRDefault="00716DEA" w:rsidP="00716DEA">
    <w:pPr>
      <w:pStyle w:val="Footer"/>
      <w:ind w:right="360"/>
      <w:rPr>
        <w:b/>
        <w:lang w:val="fr-CA"/>
      </w:rPr>
    </w:pPr>
    <w:r w:rsidRPr="001224A9">
      <w:rPr>
        <w:lang w:val="fr-CA"/>
      </w:rPr>
      <w:t xml:space="preserve">Inspire, Hire, Tire, Retain (IHTR) </w:t>
    </w:r>
    <w:r w:rsidR="001224A9" w:rsidRPr="001224A9">
      <w:rPr>
        <w:b/>
        <w:lang w:val="fr-CA"/>
      </w:rPr>
      <w:t>Principaux enseignements</w:t>
    </w:r>
  </w:p>
  <w:p w14:paraId="22D0C4D5" w14:textId="4ACD781E" w:rsidR="001F12E4" w:rsidRPr="001224A9" w:rsidRDefault="001F12E4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3C06" w14:textId="77777777" w:rsidR="00E04C9A" w:rsidRDefault="00E04C9A" w:rsidP="005E5DC0">
      <w:pPr>
        <w:spacing w:line="240" w:lineRule="auto"/>
      </w:pPr>
      <w:r>
        <w:separator/>
      </w:r>
    </w:p>
    <w:p w14:paraId="07D45DB7" w14:textId="77777777" w:rsidR="00E04C9A" w:rsidRDefault="00E04C9A"/>
    <w:p w14:paraId="791BFD69" w14:textId="77777777" w:rsidR="00E04C9A" w:rsidRDefault="00E04C9A"/>
  </w:footnote>
  <w:footnote w:type="continuationSeparator" w:id="0">
    <w:p w14:paraId="389D4277" w14:textId="77777777" w:rsidR="00E04C9A" w:rsidRDefault="00E04C9A" w:rsidP="005E5DC0">
      <w:pPr>
        <w:spacing w:line="240" w:lineRule="auto"/>
      </w:pPr>
      <w:r>
        <w:continuationSeparator/>
      </w:r>
    </w:p>
    <w:p w14:paraId="040B979D" w14:textId="77777777" w:rsidR="00E04C9A" w:rsidRDefault="00E04C9A"/>
    <w:p w14:paraId="4BC42758" w14:textId="77777777" w:rsidR="00E04C9A" w:rsidRDefault="00E04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E726" w14:textId="34770546" w:rsidR="001F12E4" w:rsidRDefault="00132755">
    <w:pPr>
      <w:pStyle w:val="Header"/>
    </w:pPr>
    <w:r>
      <w:drawing>
        <wp:anchor distT="0" distB="0" distL="114300" distR="114300" simplePos="0" relativeHeight="251671552" behindDoc="1" locked="0" layoutInCell="1" allowOverlap="1" wp14:anchorId="3A0FB0BD" wp14:editId="5E366692">
          <wp:simplePos x="0" y="0"/>
          <wp:positionH relativeFrom="column">
            <wp:posOffset>-41910</wp:posOffset>
          </wp:positionH>
          <wp:positionV relativeFrom="paragraph">
            <wp:posOffset>112395</wp:posOffset>
          </wp:positionV>
          <wp:extent cx="2266950" cy="541622"/>
          <wp:effectExtent l="0" t="0" r="0" b="0"/>
          <wp:wrapNone/>
          <wp:docPr id="696027512" name="Picture 1" descr="IHTR Bran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027512" name="Picture 1" descr="IHTR Bran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4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2E4">
      <w:drawing>
        <wp:anchor distT="0" distB="0" distL="114300" distR="114300" simplePos="0" relativeHeight="251670528" behindDoc="1" locked="0" layoutInCell="1" allowOverlap="1" wp14:anchorId="40AAAF0F" wp14:editId="1B6D7C21">
          <wp:simplePos x="0" y="0"/>
          <wp:positionH relativeFrom="page">
            <wp:posOffset>2717800</wp:posOffset>
          </wp:positionH>
          <wp:positionV relativeFrom="page">
            <wp:posOffset>-19050</wp:posOffset>
          </wp:positionV>
          <wp:extent cx="5062387" cy="2185035"/>
          <wp:effectExtent l="0" t="0" r="508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32"/>
                  <a:stretch/>
                </pic:blipFill>
                <pic:spPr bwMode="auto">
                  <a:xfrm>
                    <a:off x="0" y="0"/>
                    <a:ext cx="5063270" cy="2185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947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462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46D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EF2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4012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CF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385030"/>
    <w:lvl w:ilvl="0">
      <w:start w:val="1"/>
      <w:numFmt w:val="bullet"/>
      <w:pStyle w:val="ListBullet3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8DFC61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3CD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489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F3511"/>
    <w:multiLevelType w:val="hybridMultilevel"/>
    <w:tmpl w:val="173A92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2542"/>
    <w:multiLevelType w:val="hybridMultilevel"/>
    <w:tmpl w:val="0B96E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D631A"/>
    <w:multiLevelType w:val="hybridMultilevel"/>
    <w:tmpl w:val="5A3C4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B1078"/>
    <w:multiLevelType w:val="hybridMultilevel"/>
    <w:tmpl w:val="EC46E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F4807"/>
    <w:multiLevelType w:val="hybridMultilevel"/>
    <w:tmpl w:val="CC268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99826">
    <w:abstractNumId w:val="9"/>
  </w:num>
  <w:num w:numId="2" w16cid:durableId="1555431876">
    <w:abstractNumId w:val="7"/>
  </w:num>
  <w:num w:numId="3" w16cid:durableId="846484442">
    <w:abstractNumId w:val="6"/>
  </w:num>
  <w:num w:numId="4" w16cid:durableId="892497104">
    <w:abstractNumId w:val="5"/>
  </w:num>
  <w:num w:numId="5" w16cid:durableId="591816665">
    <w:abstractNumId w:val="0"/>
  </w:num>
  <w:num w:numId="6" w16cid:durableId="2057122979">
    <w:abstractNumId w:val="1"/>
  </w:num>
  <w:num w:numId="7" w16cid:durableId="1391461436">
    <w:abstractNumId w:val="2"/>
  </w:num>
  <w:num w:numId="8" w16cid:durableId="1920553557">
    <w:abstractNumId w:val="3"/>
  </w:num>
  <w:num w:numId="9" w16cid:durableId="838615285">
    <w:abstractNumId w:val="8"/>
  </w:num>
  <w:num w:numId="10" w16cid:durableId="2146578542">
    <w:abstractNumId w:val="4"/>
  </w:num>
  <w:num w:numId="11" w16cid:durableId="2079133037">
    <w:abstractNumId w:val="14"/>
  </w:num>
  <w:num w:numId="12" w16cid:durableId="1476029047">
    <w:abstractNumId w:val="11"/>
  </w:num>
  <w:num w:numId="13" w16cid:durableId="1666975311">
    <w:abstractNumId w:val="10"/>
  </w:num>
  <w:num w:numId="14" w16cid:durableId="1384139805">
    <w:abstractNumId w:val="12"/>
  </w:num>
  <w:num w:numId="15" w16cid:durableId="200928698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B1"/>
    <w:rsid w:val="000017D4"/>
    <w:rsid w:val="0000263C"/>
    <w:rsid w:val="000028C0"/>
    <w:rsid w:val="00012CE7"/>
    <w:rsid w:val="000170CA"/>
    <w:rsid w:val="00020CA1"/>
    <w:rsid w:val="000220EF"/>
    <w:rsid w:val="000243F8"/>
    <w:rsid w:val="0003287A"/>
    <w:rsid w:val="00034845"/>
    <w:rsid w:val="00035874"/>
    <w:rsid w:val="00037EF0"/>
    <w:rsid w:val="00042B3F"/>
    <w:rsid w:val="00043688"/>
    <w:rsid w:val="00044C9C"/>
    <w:rsid w:val="0004746F"/>
    <w:rsid w:val="00052CC1"/>
    <w:rsid w:val="000553C6"/>
    <w:rsid w:val="00071891"/>
    <w:rsid w:val="00073A6D"/>
    <w:rsid w:val="00075C38"/>
    <w:rsid w:val="00077E46"/>
    <w:rsid w:val="00077EB5"/>
    <w:rsid w:val="00080387"/>
    <w:rsid w:val="00082BDD"/>
    <w:rsid w:val="000A24E5"/>
    <w:rsid w:val="000A5BAC"/>
    <w:rsid w:val="000B1511"/>
    <w:rsid w:val="000C269E"/>
    <w:rsid w:val="000C2ABF"/>
    <w:rsid w:val="000C4E99"/>
    <w:rsid w:val="000D1002"/>
    <w:rsid w:val="000D39AC"/>
    <w:rsid w:val="000D4CCD"/>
    <w:rsid w:val="000E320A"/>
    <w:rsid w:val="000F29B2"/>
    <w:rsid w:val="000F66FE"/>
    <w:rsid w:val="00104ADB"/>
    <w:rsid w:val="00106A41"/>
    <w:rsid w:val="00112322"/>
    <w:rsid w:val="001152A2"/>
    <w:rsid w:val="0011530D"/>
    <w:rsid w:val="001224A9"/>
    <w:rsid w:val="00125C70"/>
    <w:rsid w:val="00132755"/>
    <w:rsid w:val="00136653"/>
    <w:rsid w:val="0014416D"/>
    <w:rsid w:val="001571C3"/>
    <w:rsid w:val="00160FBF"/>
    <w:rsid w:val="0016307A"/>
    <w:rsid w:val="001640F4"/>
    <w:rsid w:val="001652A0"/>
    <w:rsid w:val="001661D6"/>
    <w:rsid w:val="00167F16"/>
    <w:rsid w:val="00167F90"/>
    <w:rsid w:val="0017183D"/>
    <w:rsid w:val="00172E71"/>
    <w:rsid w:val="0017604D"/>
    <w:rsid w:val="00181169"/>
    <w:rsid w:val="00195270"/>
    <w:rsid w:val="001953DD"/>
    <w:rsid w:val="00195D30"/>
    <w:rsid w:val="00197061"/>
    <w:rsid w:val="001A5AA4"/>
    <w:rsid w:val="001A5C25"/>
    <w:rsid w:val="001B30A5"/>
    <w:rsid w:val="001B581B"/>
    <w:rsid w:val="001B58C1"/>
    <w:rsid w:val="001B7F78"/>
    <w:rsid w:val="001C137D"/>
    <w:rsid w:val="001C27D0"/>
    <w:rsid w:val="001C3894"/>
    <w:rsid w:val="001D2657"/>
    <w:rsid w:val="001D3DF2"/>
    <w:rsid w:val="001D717D"/>
    <w:rsid w:val="001E6FEB"/>
    <w:rsid w:val="001E7D92"/>
    <w:rsid w:val="001F036E"/>
    <w:rsid w:val="001F12E4"/>
    <w:rsid w:val="001F4AB6"/>
    <w:rsid w:val="00207D0E"/>
    <w:rsid w:val="00223A4A"/>
    <w:rsid w:val="00240D85"/>
    <w:rsid w:val="00254621"/>
    <w:rsid w:val="002575EC"/>
    <w:rsid w:val="0026487A"/>
    <w:rsid w:val="0027486F"/>
    <w:rsid w:val="00282925"/>
    <w:rsid w:val="00283391"/>
    <w:rsid w:val="0028690D"/>
    <w:rsid w:val="00287C1D"/>
    <w:rsid w:val="00291C61"/>
    <w:rsid w:val="00292F24"/>
    <w:rsid w:val="0029407F"/>
    <w:rsid w:val="002A2602"/>
    <w:rsid w:val="002B57C4"/>
    <w:rsid w:val="002C0EE8"/>
    <w:rsid w:val="002C7E72"/>
    <w:rsid w:val="002D4A26"/>
    <w:rsid w:val="002D799D"/>
    <w:rsid w:val="002E0F51"/>
    <w:rsid w:val="002F1422"/>
    <w:rsid w:val="002F7E1B"/>
    <w:rsid w:val="00300865"/>
    <w:rsid w:val="00306C05"/>
    <w:rsid w:val="00312A82"/>
    <w:rsid w:val="003176C8"/>
    <w:rsid w:val="00317D63"/>
    <w:rsid w:val="003251BA"/>
    <w:rsid w:val="00330F4C"/>
    <w:rsid w:val="00332C57"/>
    <w:rsid w:val="003359DD"/>
    <w:rsid w:val="003367A7"/>
    <w:rsid w:val="00343933"/>
    <w:rsid w:val="0035010B"/>
    <w:rsid w:val="003501F1"/>
    <w:rsid w:val="00352624"/>
    <w:rsid w:val="0035564D"/>
    <w:rsid w:val="00356DDC"/>
    <w:rsid w:val="003571E3"/>
    <w:rsid w:val="00362B48"/>
    <w:rsid w:val="00366CF0"/>
    <w:rsid w:val="00371940"/>
    <w:rsid w:val="003805F1"/>
    <w:rsid w:val="00381C1A"/>
    <w:rsid w:val="0038477B"/>
    <w:rsid w:val="003A15B5"/>
    <w:rsid w:val="003A2654"/>
    <w:rsid w:val="003A4FA7"/>
    <w:rsid w:val="003B200E"/>
    <w:rsid w:val="003B3D59"/>
    <w:rsid w:val="003C47E2"/>
    <w:rsid w:val="003D242E"/>
    <w:rsid w:val="003E0210"/>
    <w:rsid w:val="003E0B95"/>
    <w:rsid w:val="003E0BA4"/>
    <w:rsid w:val="003E2723"/>
    <w:rsid w:val="003E47B2"/>
    <w:rsid w:val="003E5452"/>
    <w:rsid w:val="003E61F9"/>
    <w:rsid w:val="003E7150"/>
    <w:rsid w:val="003F1D1E"/>
    <w:rsid w:val="003F4960"/>
    <w:rsid w:val="003F78EE"/>
    <w:rsid w:val="0040581C"/>
    <w:rsid w:val="0040596F"/>
    <w:rsid w:val="00405F65"/>
    <w:rsid w:val="00407137"/>
    <w:rsid w:val="004071C6"/>
    <w:rsid w:val="00413636"/>
    <w:rsid w:val="00424D94"/>
    <w:rsid w:val="0042773F"/>
    <w:rsid w:val="004325EB"/>
    <w:rsid w:val="00432F56"/>
    <w:rsid w:val="004346EF"/>
    <w:rsid w:val="00447C7C"/>
    <w:rsid w:val="00447FA9"/>
    <w:rsid w:val="00456156"/>
    <w:rsid w:val="00457575"/>
    <w:rsid w:val="00462813"/>
    <w:rsid w:val="00463A98"/>
    <w:rsid w:val="0047008B"/>
    <w:rsid w:val="004755EA"/>
    <w:rsid w:val="0047742A"/>
    <w:rsid w:val="004825D5"/>
    <w:rsid w:val="0048436A"/>
    <w:rsid w:val="0048537A"/>
    <w:rsid w:val="00487206"/>
    <w:rsid w:val="00491A9E"/>
    <w:rsid w:val="004A0E2F"/>
    <w:rsid w:val="004A17DE"/>
    <w:rsid w:val="004B075C"/>
    <w:rsid w:val="004B0E94"/>
    <w:rsid w:val="004C1869"/>
    <w:rsid w:val="004C6E37"/>
    <w:rsid w:val="004D0258"/>
    <w:rsid w:val="004D295A"/>
    <w:rsid w:val="004E7A81"/>
    <w:rsid w:val="004F1248"/>
    <w:rsid w:val="004F4F37"/>
    <w:rsid w:val="004F551A"/>
    <w:rsid w:val="004F7218"/>
    <w:rsid w:val="00501411"/>
    <w:rsid w:val="00501CC8"/>
    <w:rsid w:val="00501DA1"/>
    <w:rsid w:val="00503CE3"/>
    <w:rsid w:val="00513AE6"/>
    <w:rsid w:val="00513F39"/>
    <w:rsid w:val="00520D0A"/>
    <w:rsid w:val="005323E3"/>
    <w:rsid w:val="0054114B"/>
    <w:rsid w:val="00541976"/>
    <w:rsid w:val="0054766D"/>
    <w:rsid w:val="0056518A"/>
    <w:rsid w:val="00574A4B"/>
    <w:rsid w:val="005901C1"/>
    <w:rsid w:val="00591305"/>
    <w:rsid w:val="00593EF3"/>
    <w:rsid w:val="005A65EC"/>
    <w:rsid w:val="005B15E1"/>
    <w:rsid w:val="005C2587"/>
    <w:rsid w:val="005D274B"/>
    <w:rsid w:val="005D469F"/>
    <w:rsid w:val="005D52B7"/>
    <w:rsid w:val="005D685E"/>
    <w:rsid w:val="005E5DC0"/>
    <w:rsid w:val="005F317D"/>
    <w:rsid w:val="005F5255"/>
    <w:rsid w:val="00607726"/>
    <w:rsid w:val="00607FAD"/>
    <w:rsid w:val="0061112E"/>
    <w:rsid w:val="00622A28"/>
    <w:rsid w:val="00626CD6"/>
    <w:rsid w:val="00627653"/>
    <w:rsid w:val="00630636"/>
    <w:rsid w:val="00633ECB"/>
    <w:rsid w:val="00636E29"/>
    <w:rsid w:val="00644AC4"/>
    <w:rsid w:val="006452F6"/>
    <w:rsid w:val="006470A5"/>
    <w:rsid w:val="00650847"/>
    <w:rsid w:val="006565B4"/>
    <w:rsid w:val="006576CF"/>
    <w:rsid w:val="006637D5"/>
    <w:rsid w:val="00665A3B"/>
    <w:rsid w:val="00674B89"/>
    <w:rsid w:val="00677F85"/>
    <w:rsid w:val="006938EE"/>
    <w:rsid w:val="00695663"/>
    <w:rsid w:val="006A26F9"/>
    <w:rsid w:val="006A68CA"/>
    <w:rsid w:val="006B744C"/>
    <w:rsid w:val="006C24A3"/>
    <w:rsid w:val="006C41C0"/>
    <w:rsid w:val="006D07F1"/>
    <w:rsid w:val="006D0CE6"/>
    <w:rsid w:val="006D27B5"/>
    <w:rsid w:val="006E18B8"/>
    <w:rsid w:val="006E26BC"/>
    <w:rsid w:val="006E4340"/>
    <w:rsid w:val="006F2990"/>
    <w:rsid w:val="00705C67"/>
    <w:rsid w:val="00705D44"/>
    <w:rsid w:val="007062A2"/>
    <w:rsid w:val="007147B2"/>
    <w:rsid w:val="00716DEA"/>
    <w:rsid w:val="00717235"/>
    <w:rsid w:val="00723633"/>
    <w:rsid w:val="00735847"/>
    <w:rsid w:val="00737586"/>
    <w:rsid w:val="007424B1"/>
    <w:rsid w:val="00750772"/>
    <w:rsid w:val="00762C0F"/>
    <w:rsid w:val="0076471D"/>
    <w:rsid w:val="00765752"/>
    <w:rsid w:val="00765817"/>
    <w:rsid w:val="007700F3"/>
    <w:rsid w:val="007735B3"/>
    <w:rsid w:val="00775B66"/>
    <w:rsid w:val="0077642C"/>
    <w:rsid w:val="00776612"/>
    <w:rsid w:val="00781471"/>
    <w:rsid w:val="00795140"/>
    <w:rsid w:val="00797389"/>
    <w:rsid w:val="007A2AB6"/>
    <w:rsid w:val="007A675E"/>
    <w:rsid w:val="007A7B3B"/>
    <w:rsid w:val="007B304E"/>
    <w:rsid w:val="007B551B"/>
    <w:rsid w:val="007D37F8"/>
    <w:rsid w:val="007D7FD0"/>
    <w:rsid w:val="007E28D7"/>
    <w:rsid w:val="007E42A5"/>
    <w:rsid w:val="007E55C7"/>
    <w:rsid w:val="007F450C"/>
    <w:rsid w:val="00807583"/>
    <w:rsid w:val="008143E3"/>
    <w:rsid w:val="00815D82"/>
    <w:rsid w:val="00820C3E"/>
    <w:rsid w:val="00821493"/>
    <w:rsid w:val="008236EB"/>
    <w:rsid w:val="00826659"/>
    <w:rsid w:val="008272D9"/>
    <w:rsid w:val="00831129"/>
    <w:rsid w:val="00836794"/>
    <w:rsid w:val="00841242"/>
    <w:rsid w:val="008442D8"/>
    <w:rsid w:val="0085099A"/>
    <w:rsid w:val="00851074"/>
    <w:rsid w:val="0086035C"/>
    <w:rsid w:val="0086345C"/>
    <w:rsid w:val="00870465"/>
    <w:rsid w:val="00870725"/>
    <w:rsid w:val="0087690F"/>
    <w:rsid w:val="00877D7C"/>
    <w:rsid w:val="0088765B"/>
    <w:rsid w:val="00891092"/>
    <w:rsid w:val="008922C3"/>
    <w:rsid w:val="008B64AB"/>
    <w:rsid w:val="008C4249"/>
    <w:rsid w:val="008C7979"/>
    <w:rsid w:val="008F3A12"/>
    <w:rsid w:val="008F6454"/>
    <w:rsid w:val="009021F5"/>
    <w:rsid w:val="0090366E"/>
    <w:rsid w:val="00904906"/>
    <w:rsid w:val="00904E85"/>
    <w:rsid w:val="00912354"/>
    <w:rsid w:val="00914862"/>
    <w:rsid w:val="0091621D"/>
    <w:rsid w:val="00922383"/>
    <w:rsid w:val="0092592D"/>
    <w:rsid w:val="009306C6"/>
    <w:rsid w:val="00943945"/>
    <w:rsid w:val="009505F2"/>
    <w:rsid w:val="00957C3E"/>
    <w:rsid w:val="009738C3"/>
    <w:rsid w:val="0097433E"/>
    <w:rsid w:val="009767D6"/>
    <w:rsid w:val="009767E2"/>
    <w:rsid w:val="00987935"/>
    <w:rsid w:val="00987B54"/>
    <w:rsid w:val="009930C5"/>
    <w:rsid w:val="0099525E"/>
    <w:rsid w:val="009A2B48"/>
    <w:rsid w:val="009E4A93"/>
    <w:rsid w:val="009E5ED4"/>
    <w:rsid w:val="009E79E7"/>
    <w:rsid w:val="009F6CA8"/>
    <w:rsid w:val="00A00B82"/>
    <w:rsid w:val="00A05871"/>
    <w:rsid w:val="00A06E6E"/>
    <w:rsid w:val="00A13DB1"/>
    <w:rsid w:val="00A15179"/>
    <w:rsid w:val="00A2442D"/>
    <w:rsid w:val="00A24AFA"/>
    <w:rsid w:val="00A32CEC"/>
    <w:rsid w:val="00A363D8"/>
    <w:rsid w:val="00A36D21"/>
    <w:rsid w:val="00A546F3"/>
    <w:rsid w:val="00A562C7"/>
    <w:rsid w:val="00A60DD7"/>
    <w:rsid w:val="00A63850"/>
    <w:rsid w:val="00A64006"/>
    <w:rsid w:val="00A64C50"/>
    <w:rsid w:val="00A656A8"/>
    <w:rsid w:val="00A65B1C"/>
    <w:rsid w:val="00A6671F"/>
    <w:rsid w:val="00A82B81"/>
    <w:rsid w:val="00A843E2"/>
    <w:rsid w:val="00A9500D"/>
    <w:rsid w:val="00AB21C6"/>
    <w:rsid w:val="00AB29E1"/>
    <w:rsid w:val="00AB5A78"/>
    <w:rsid w:val="00AD1B66"/>
    <w:rsid w:val="00AD241F"/>
    <w:rsid w:val="00AD4143"/>
    <w:rsid w:val="00AD6824"/>
    <w:rsid w:val="00AE4452"/>
    <w:rsid w:val="00AF0406"/>
    <w:rsid w:val="00B07E01"/>
    <w:rsid w:val="00B1210F"/>
    <w:rsid w:val="00B14A0C"/>
    <w:rsid w:val="00B15144"/>
    <w:rsid w:val="00B1740B"/>
    <w:rsid w:val="00B20237"/>
    <w:rsid w:val="00B25DE3"/>
    <w:rsid w:val="00B278E7"/>
    <w:rsid w:val="00B32031"/>
    <w:rsid w:val="00B367E4"/>
    <w:rsid w:val="00B4441D"/>
    <w:rsid w:val="00B47BE8"/>
    <w:rsid w:val="00B47E65"/>
    <w:rsid w:val="00B50241"/>
    <w:rsid w:val="00B55069"/>
    <w:rsid w:val="00B5513C"/>
    <w:rsid w:val="00B5531A"/>
    <w:rsid w:val="00B5778A"/>
    <w:rsid w:val="00B76A9F"/>
    <w:rsid w:val="00B834C6"/>
    <w:rsid w:val="00B86B91"/>
    <w:rsid w:val="00B86F43"/>
    <w:rsid w:val="00B941F3"/>
    <w:rsid w:val="00B971D5"/>
    <w:rsid w:val="00BA147C"/>
    <w:rsid w:val="00BA2562"/>
    <w:rsid w:val="00BB0034"/>
    <w:rsid w:val="00BB1B3B"/>
    <w:rsid w:val="00BD095B"/>
    <w:rsid w:val="00BD3283"/>
    <w:rsid w:val="00BD4A61"/>
    <w:rsid w:val="00BF780D"/>
    <w:rsid w:val="00C00C44"/>
    <w:rsid w:val="00C01F2C"/>
    <w:rsid w:val="00C01FF5"/>
    <w:rsid w:val="00C03C09"/>
    <w:rsid w:val="00C07EEF"/>
    <w:rsid w:val="00C10505"/>
    <w:rsid w:val="00C17674"/>
    <w:rsid w:val="00C17F63"/>
    <w:rsid w:val="00C37607"/>
    <w:rsid w:val="00C3785F"/>
    <w:rsid w:val="00C40ACE"/>
    <w:rsid w:val="00C534EE"/>
    <w:rsid w:val="00C66749"/>
    <w:rsid w:val="00C67637"/>
    <w:rsid w:val="00C72A8D"/>
    <w:rsid w:val="00C805E7"/>
    <w:rsid w:val="00C8323D"/>
    <w:rsid w:val="00C85B48"/>
    <w:rsid w:val="00C85C8A"/>
    <w:rsid w:val="00C93870"/>
    <w:rsid w:val="00C964A3"/>
    <w:rsid w:val="00C9667B"/>
    <w:rsid w:val="00C96B24"/>
    <w:rsid w:val="00CA0C7F"/>
    <w:rsid w:val="00CB1E04"/>
    <w:rsid w:val="00CB4369"/>
    <w:rsid w:val="00CE7D20"/>
    <w:rsid w:val="00CF445D"/>
    <w:rsid w:val="00D015E1"/>
    <w:rsid w:val="00D0202D"/>
    <w:rsid w:val="00D13330"/>
    <w:rsid w:val="00D13555"/>
    <w:rsid w:val="00D147AE"/>
    <w:rsid w:val="00D24676"/>
    <w:rsid w:val="00D25A49"/>
    <w:rsid w:val="00D31FE3"/>
    <w:rsid w:val="00D42321"/>
    <w:rsid w:val="00D44AAE"/>
    <w:rsid w:val="00D46CEF"/>
    <w:rsid w:val="00D52870"/>
    <w:rsid w:val="00D529CB"/>
    <w:rsid w:val="00D55CD8"/>
    <w:rsid w:val="00D56921"/>
    <w:rsid w:val="00D57570"/>
    <w:rsid w:val="00D64184"/>
    <w:rsid w:val="00D73A74"/>
    <w:rsid w:val="00D81D6A"/>
    <w:rsid w:val="00D840D7"/>
    <w:rsid w:val="00D856BB"/>
    <w:rsid w:val="00D9089D"/>
    <w:rsid w:val="00DA658D"/>
    <w:rsid w:val="00DB06AF"/>
    <w:rsid w:val="00DB093C"/>
    <w:rsid w:val="00DC479D"/>
    <w:rsid w:val="00DC51B3"/>
    <w:rsid w:val="00DC520F"/>
    <w:rsid w:val="00DE0AD5"/>
    <w:rsid w:val="00DF22B1"/>
    <w:rsid w:val="00DF2960"/>
    <w:rsid w:val="00DF38E8"/>
    <w:rsid w:val="00DF423A"/>
    <w:rsid w:val="00DF6B55"/>
    <w:rsid w:val="00E00DF8"/>
    <w:rsid w:val="00E013F7"/>
    <w:rsid w:val="00E02803"/>
    <w:rsid w:val="00E04C9A"/>
    <w:rsid w:val="00E14391"/>
    <w:rsid w:val="00E2257E"/>
    <w:rsid w:val="00E247A0"/>
    <w:rsid w:val="00E24BBB"/>
    <w:rsid w:val="00E306C4"/>
    <w:rsid w:val="00E42141"/>
    <w:rsid w:val="00E46B46"/>
    <w:rsid w:val="00E61F35"/>
    <w:rsid w:val="00E62707"/>
    <w:rsid w:val="00E676B1"/>
    <w:rsid w:val="00E738F6"/>
    <w:rsid w:val="00E759E0"/>
    <w:rsid w:val="00E8192C"/>
    <w:rsid w:val="00E8552D"/>
    <w:rsid w:val="00E93107"/>
    <w:rsid w:val="00E93A8D"/>
    <w:rsid w:val="00EA5B5E"/>
    <w:rsid w:val="00EA5EC4"/>
    <w:rsid w:val="00EB494C"/>
    <w:rsid w:val="00EB7EC3"/>
    <w:rsid w:val="00EE0891"/>
    <w:rsid w:val="00EE1E85"/>
    <w:rsid w:val="00EE75DC"/>
    <w:rsid w:val="00EF1BFC"/>
    <w:rsid w:val="00EF2494"/>
    <w:rsid w:val="00EF3A07"/>
    <w:rsid w:val="00F0013E"/>
    <w:rsid w:val="00F15D52"/>
    <w:rsid w:val="00F20AFD"/>
    <w:rsid w:val="00F243E8"/>
    <w:rsid w:val="00F34C11"/>
    <w:rsid w:val="00F6346A"/>
    <w:rsid w:val="00F81105"/>
    <w:rsid w:val="00F828E6"/>
    <w:rsid w:val="00F83A79"/>
    <w:rsid w:val="00F849B7"/>
    <w:rsid w:val="00F84F17"/>
    <w:rsid w:val="00F87A14"/>
    <w:rsid w:val="00F949F2"/>
    <w:rsid w:val="00F96E44"/>
    <w:rsid w:val="00FA3E14"/>
    <w:rsid w:val="00FB3EFD"/>
    <w:rsid w:val="00FB5857"/>
    <w:rsid w:val="00FB6CEF"/>
    <w:rsid w:val="00FC4800"/>
    <w:rsid w:val="00FC6587"/>
    <w:rsid w:val="00FD11B3"/>
    <w:rsid w:val="00FE0293"/>
    <w:rsid w:val="00FE06CA"/>
    <w:rsid w:val="00FE463B"/>
    <w:rsid w:val="00FE51BF"/>
    <w:rsid w:val="00FE763E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FFF50"/>
  <w14:defaultImageDpi w14:val="32767"/>
  <w15:docId w15:val="{DC88875D-8802-4B43-9218-26471A29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F3"/>
    <w:pPr>
      <w:spacing w:line="288" w:lineRule="auto"/>
    </w:pPr>
    <w:rPr>
      <w:rFonts w:eastAsia="Times New Roman"/>
      <w:color w:val="313233"/>
      <w:kern w:val="16"/>
      <w:sz w:val="22"/>
    </w:rPr>
  </w:style>
  <w:style w:type="paragraph" w:styleId="Heading1">
    <w:name w:val="heading 1"/>
    <w:basedOn w:val="Normal"/>
    <w:next w:val="Normal"/>
    <w:link w:val="Heading1Char"/>
    <w:qFormat/>
    <w:rsid w:val="0047742A"/>
    <w:pPr>
      <w:spacing w:before="1080" w:after="600" w:line="264" w:lineRule="auto"/>
      <w:outlineLvl w:val="0"/>
    </w:pPr>
    <w:rPr>
      <w:rFonts w:eastAsia="Arial"/>
      <w:b/>
      <w:color w:val="347633" w:themeColor="accent4" w:themeShade="BF"/>
      <w:sz w:val="40"/>
      <w:szCs w:val="44"/>
    </w:rPr>
  </w:style>
  <w:style w:type="paragraph" w:styleId="Heading2">
    <w:name w:val="heading 2"/>
    <w:basedOn w:val="Normal"/>
    <w:next w:val="Normal"/>
    <w:link w:val="Heading2Char"/>
    <w:qFormat/>
    <w:rsid w:val="0040596F"/>
    <w:pPr>
      <w:spacing w:before="360" w:after="80" w:line="264" w:lineRule="auto"/>
      <w:outlineLvl w:val="1"/>
    </w:pPr>
    <w:rPr>
      <w:b/>
      <w:color w:val="1979BE" w:themeColor="accent1"/>
      <w:sz w:val="28"/>
      <w:szCs w:val="28"/>
    </w:rPr>
  </w:style>
  <w:style w:type="paragraph" w:styleId="Heading3">
    <w:name w:val="heading 3"/>
    <w:next w:val="Normal"/>
    <w:link w:val="Heading3Char"/>
    <w:qFormat/>
    <w:rsid w:val="001C137D"/>
    <w:pPr>
      <w:keepNext/>
      <w:spacing w:before="240" w:after="80" w:line="264" w:lineRule="auto"/>
      <w:outlineLvl w:val="2"/>
    </w:pPr>
    <w:rPr>
      <w:rFonts w:eastAsia="Times New Roman"/>
      <w:b/>
      <w:color w:val="464141" w:themeColor="text1"/>
      <w:kern w:val="18"/>
      <w:sz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1C137D"/>
    <w:p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nhideWhenUsed/>
    <w:qFormat/>
    <w:rsid w:val="001C137D"/>
    <w:pPr>
      <w:outlineLvl w:val="4"/>
    </w:pPr>
    <w:rPr>
      <w:i w:val="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C137D"/>
    <w:pPr>
      <w:spacing w:before="240" w:after="80" w:line="264" w:lineRule="auto"/>
      <w:outlineLvl w:val="5"/>
    </w:pPr>
    <w:rPr>
      <w:b/>
      <w:bCs/>
      <w:i/>
      <w:color w:val="464141" w:themeColor="text1"/>
      <w:szCs w:val="28"/>
    </w:rPr>
  </w:style>
  <w:style w:type="paragraph" w:styleId="Heading7">
    <w:name w:val="heading 7"/>
    <w:basedOn w:val="Heading6"/>
    <w:next w:val="Normal"/>
    <w:link w:val="Heading7Char"/>
    <w:unhideWhenUsed/>
    <w:qFormat/>
    <w:rsid w:val="00841242"/>
    <w:pPr>
      <w:outlineLvl w:val="6"/>
    </w:pPr>
    <w:rPr>
      <w:i w:val="0"/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33ECB"/>
    <w:pPr>
      <w:shd w:val="clear" w:color="auto" w:fill="53BB50" w:themeFill="text2"/>
      <w:outlineLvl w:val="7"/>
    </w:pPr>
    <w:rPr>
      <w:b w:val="0"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51A"/>
    <w:pPr>
      <w:keepNext/>
      <w:keepLines/>
      <w:spacing w:before="40"/>
      <w:outlineLvl w:val="8"/>
    </w:pPr>
    <w:rPr>
      <w:i/>
      <w:iCs/>
      <w:color w:val="7A7B7D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257E"/>
    <w:pPr>
      <w:spacing w:line="240" w:lineRule="auto"/>
    </w:pPr>
    <w:rPr>
      <w:rFonts w:asciiTheme="minorHAnsi" w:hAnsiTheme="minorHAnsi"/>
      <w:color w:val="auto"/>
      <w:sz w:val="18"/>
      <w:szCs w:val="18"/>
    </w:rPr>
  </w:style>
  <w:style w:type="character" w:customStyle="1" w:styleId="BalloonTextChar">
    <w:name w:val="Balloon Text Char"/>
    <w:link w:val="BalloonText"/>
    <w:rsid w:val="00E2257E"/>
    <w:rPr>
      <w:rFonts w:asciiTheme="minorHAnsi" w:eastAsia="Times New Roman" w:hAnsiTheme="minorHAnsi"/>
      <w:kern w:val="16"/>
      <w:sz w:val="18"/>
      <w:szCs w:val="18"/>
    </w:rPr>
  </w:style>
  <w:style w:type="character" w:styleId="Emphasis">
    <w:name w:val="Emphasis"/>
    <w:uiPriority w:val="20"/>
    <w:qFormat/>
    <w:rsid w:val="001640F4"/>
    <w:rPr>
      <w:i/>
      <w:iCs/>
    </w:rPr>
  </w:style>
  <w:style w:type="paragraph" w:styleId="BlockText">
    <w:name w:val="Block Text"/>
    <w:aliases w:val="Block Text - Full"/>
    <w:basedOn w:val="Normal"/>
    <w:rsid w:val="00332C57"/>
    <w:pPr>
      <w:pBdr>
        <w:top w:val="single" w:sz="12" w:space="10" w:color="12AD2A"/>
        <w:left w:val="single" w:sz="12" w:space="10" w:color="12AD2A"/>
        <w:bottom w:val="single" w:sz="12" w:space="10" w:color="12AD2A"/>
        <w:right w:val="single" w:sz="12" w:space="10" w:color="12AD2A"/>
      </w:pBdr>
      <w:spacing w:after="160"/>
      <w:ind w:left="216" w:right="216"/>
      <w:mirrorIndents/>
    </w:pPr>
    <w:rPr>
      <w:iCs/>
      <w:color w:val="464141" w:themeColor="text1"/>
    </w:rPr>
  </w:style>
  <w:style w:type="paragraph" w:styleId="BodyText">
    <w:name w:val="Body Text"/>
    <w:basedOn w:val="Normal"/>
    <w:link w:val="BodyTextChar"/>
    <w:unhideWhenUsed/>
    <w:rsid w:val="00FC4800"/>
    <w:pPr>
      <w:spacing w:after="160"/>
    </w:pPr>
    <w:rPr>
      <w:color w:val="4A4A4C"/>
    </w:rPr>
  </w:style>
  <w:style w:type="paragraph" w:styleId="Footer">
    <w:name w:val="footer"/>
    <w:link w:val="FooterChar"/>
    <w:uiPriority w:val="99"/>
    <w:rsid w:val="00352624"/>
    <w:pPr>
      <w:tabs>
        <w:tab w:val="center" w:pos="4320"/>
        <w:tab w:val="right" w:pos="8640"/>
      </w:tabs>
    </w:pPr>
    <w:rPr>
      <w:rFonts w:eastAsia="Times New Roman"/>
      <w:noProof/>
      <w:color w:val="313233"/>
      <w:kern w:val="12"/>
      <w:lang w:val="en-US"/>
    </w:rPr>
  </w:style>
  <w:style w:type="character" w:customStyle="1" w:styleId="FooterChar">
    <w:name w:val="Footer Char"/>
    <w:link w:val="Footer"/>
    <w:uiPriority w:val="99"/>
    <w:rsid w:val="00352624"/>
    <w:rPr>
      <w:rFonts w:eastAsia="Times New Roman"/>
      <w:noProof/>
      <w:color w:val="313233"/>
      <w:kern w:val="12"/>
      <w:lang w:val="en-US"/>
    </w:rPr>
  </w:style>
  <w:style w:type="paragraph" w:styleId="Header">
    <w:name w:val="header"/>
    <w:link w:val="HeaderChar"/>
    <w:rsid w:val="00B47E65"/>
    <w:pPr>
      <w:tabs>
        <w:tab w:val="center" w:pos="4320"/>
        <w:tab w:val="right" w:pos="8640"/>
      </w:tabs>
    </w:pPr>
    <w:rPr>
      <w:rFonts w:asciiTheme="minorHAnsi" w:eastAsia="Times New Roman" w:hAnsiTheme="minorHAnsi"/>
      <w:noProof/>
      <w:kern w:val="12"/>
      <w:sz w:val="18"/>
      <w:lang w:val="en-US"/>
    </w:rPr>
  </w:style>
  <w:style w:type="character" w:customStyle="1" w:styleId="HeaderChar">
    <w:name w:val="Header Char"/>
    <w:link w:val="Header"/>
    <w:rsid w:val="00B47E65"/>
    <w:rPr>
      <w:rFonts w:asciiTheme="minorHAnsi" w:eastAsia="Times New Roman" w:hAnsiTheme="minorHAnsi"/>
      <w:noProof/>
      <w:kern w:val="12"/>
      <w:sz w:val="18"/>
      <w:lang w:val="en-US"/>
    </w:rPr>
  </w:style>
  <w:style w:type="character" w:customStyle="1" w:styleId="Heading1Char">
    <w:name w:val="Heading 1 Char"/>
    <w:link w:val="Heading1"/>
    <w:rsid w:val="0047742A"/>
    <w:rPr>
      <w:b/>
      <w:color w:val="347633" w:themeColor="accent4" w:themeShade="BF"/>
      <w:kern w:val="16"/>
      <w:sz w:val="40"/>
      <w:szCs w:val="44"/>
    </w:rPr>
  </w:style>
  <w:style w:type="character" w:styleId="Hyperlink">
    <w:name w:val="Hyperlink"/>
    <w:uiPriority w:val="99"/>
    <w:rsid w:val="00330F4C"/>
    <w:rPr>
      <w:color w:val="1979BE" w:themeColor="accen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4800"/>
    <w:pPr>
      <w:spacing w:after="200" w:line="276" w:lineRule="auto"/>
      <w:ind w:left="720"/>
      <w:contextualSpacing/>
    </w:pPr>
    <w:rPr>
      <w:rFonts w:eastAsia="Arial"/>
      <w:kern w:val="0"/>
      <w:szCs w:val="22"/>
      <w:lang w:val="en-US"/>
    </w:rPr>
  </w:style>
  <w:style w:type="table" w:styleId="MediumShading1-Accent3">
    <w:name w:val="Medium Shading 1 Accent 3"/>
    <w:basedOn w:val="TableNormal"/>
    <w:uiPriority w:val="63"/>
    <w:rsid w:val="001640F4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C4800"/>
    <w:pPr>
      <w:spacing w:before="100" w:beforeAutospacing="1" w:after="100" w:afterAutospacing="1"/>
    </w:pPr>
    <w:rPr>
      <w:kern w:val="0"/>
      <w:sz w:val="20"/>
      <w:lang w:val="en-US"/>
    </w:rPr>
  </w:style>
  <w:style w:type="character" w:customStyle="1" w:styleId="BodyTextChar">
    <w:name w:val="Body Text Char"/>
    <w:link w:val="BodyText"/>
    <w:rsid w:val="00FC4800"/>
    <w:rPr>
      <w:rFonts w:eastAsia="Times New Roman" w:cs="Times New Roman"/>
      <w:color w:val="4A4A4C"/>
      <w:kern w:val="16"/>
      <w:sz w:val="22"/>
      <w:szCs w:val="20"/>
      <w:lang w:val="en-CA"/>
    </w:rPr>
  </w:style>
  <w:style w:type="paragraph" w:styleId="BodyText3">
    <w:name w:val="Body Text 3"/>
    <w:basedOn w:val="Normal"/>
    <w:link w:val="BodyText3Char"/>
    <w:uiPriority w:val="99"/>
    <w:unhideWhenUsed/>
    <w:rsid w:val="00FC48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C4800"/>
    <w:rPr>
      <w:rFonts w:eastAsia="Times New Roman" w:cs="Times New Roman"/>
      <w:color w:val="313233"/>
      <w:kern w:val="16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nhideWhenUsed/>
    <w:rsid w:val="00330F4C"/>
    <w:pPr>
      <w:ind w:firstLine="357"/>
    </w:pPr>
    <w:rPr>
      <w:color w:val="464141" w:themeColor="text1"/>
    </w:rPr>
  </w:style>
  <w:style w:type="character" w:customStyle="1" w:styleId="BodyTextFirstIndentChar">
    <w:name w:val="Body Text First Indent Char"/>
    <w:link w:val="BodyTextFirstIndent"/>
    <w:rsid w:val="00330F4C"/>
    <w:rPr>
      <w:rFonts w:eastAsia="Times New Roman"/>
      <w:color w:val="464141" w:themeColor="text1"/>
      <w:kern w:val="16"/>
      <w:sz w:val="22"/>
    </w:rPr>
  </w:style>
  <w:style w:type="paragraph" w:styleId="BodyTextIndent">
    <w:name w:val="Body Text Indent"/>
    <w:basedOn w:val="Normal"/>
    <w:link w:val="BodyTextIndentChar"/>
    <w:unhideWhenUsed/>
    <w:rsid w:val="00B834C6"/>
    <w:pPr>
      <w:spacing w:after="160"/>
      <w:ind w:left="360"/>
    </w:pPr>
  </w:style>
  <w:style w:type="character" w:customStyle="1" w:styleId="BodyTextIndentChar">
    <w:name w:val="Body Text Indent Char"/>
    <w:link w:val="BodyTextIndent"/>
    <w:rsid w:val="00B834C6"/>
    <w:rPr>
      <w:rFonts w:eastAsia="Times New Roman"/>
      <w:color w:val="313233"/>
      <w:kern w:val="16"/>
      <w:sz w:val="22"/>
    </w:rPr>
  </w:style>
  <w:style w:type="paragraph" w:customStyle="1" w:styleId="BodyText-lessspaceafter">
    <w:name w:val="Body Text - less space after"/>
    <w:basedOn w:val="BodyText"/>
    <w:qFormat/>
    <w:rsid w:val="00705C67"/>
    <w:pPr>
      <w:spacing w:after="80"/>
      <w:contextualSpacing/>
    </w:pPr>
    <w:rPr>
      <w:rFonts w:eastAsia="Arial"/>
      <w:color w:val="464141" w:themeColor="text1"/>
    </w:rPr>
  </w:style>
  <w:style w:type="character" w:styleId="BookTitle">
    <w:name w:val="Book Title"/>
    <w:uiPriority w:val="33"/>
    <w:qFormat/>
    <w:rsid w:val="00FC4800"/>
    <w:rPr>
      <w:rFonts w:ascii="Arial" w:hAnsi="Arial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30F4C"/>
    <w:pPr>
      <w:spacing w:after="200"/>
    </w:pPr>
    <w:rPr>
      <w:i/>
      <w:iCs/>
      <w:color w:val="464141" w:themeColor="text1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C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800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FC4800"/>
    <w:rPr>
      <w:rFonts w:eastAsia="Times New Roman" w:cs="Times New Roman"/>
      <w:color w:val="313233"/>
      <w:kern w:val="16"/>
      <w:sz w:val="20"/>
      <w:szCs w:val="20"/>
      <w:lang w:val="en-CA"/>
    </w:rPr>
  </w:style>
  <w:style w:type="character" w:styleId="FollowedHyperlink">
    <w:name w:val="FollowedHyperlink"/>
    <w:rsid w:val="00330F4C"/>
    <w:rPr>
      <w:color w:val="1979BE" w:themeColor="accent1"/>
      <w:u w:val="single"/>
    </w:rPr>
  </w:style>
  <w:style w:type="character" w:customStyle="1" w:styleId="Heading2Char">
    <w:name w:val="Heading 2 Char"/>
    <w:link w:val="Heading2"/>
    <w:rsid w:val="0040596F"/>
    <w:rPr>
      <w:rFonts w:eastAsia="Times New Roman"/>
      <w:b/>
      <w:color w:val="1979BE" w:themeColor="accent1"/>
      <w:kern w:val="16"/>
      <w:sz w:val="28"/>
      <w:szCs w:val="28"/>
    </w:rPr>
  </w:style>
  <w:style w:type="character" w:customStyle="1" w:styleId="Heading3Char">
    <w:name w:val="Heading 3 Char"/>
    <w:link w:val="Heading3"/>
    <w:rsid w:val="001C137D"/>
    <w:rPr>
      <w:rFonts w:eastAsia="Times New Roman"/>
      <w:b/>
      <w:color w:val="464141" w:themeColor="text1"/>
      <w:kern w:val="18"/>
      <w:sz w:val="24"/>
    </w:rPr>
  </w:style>
  <w:style w:type="character" w:customStyle="1" w:styleId="Heading4Char">
    <w:name w:val="Heading 4 Char"/>
    <w:link w:val="Heading4"/>
    <w:rsid w:val="001C137D"/>
    <w:rPr>
      <w:rFonts w:eastAsia="Times New Roman"/>
      <w:b/>
      <w:i/>
      <w:color w:val="464141" w:themeColor="text1"/>
      <w:kern w:val="18"/>
      <w:sz w:val="24"/>
    </w:rPr>
  </w:style>
  <w:style w:type="character" w:customStyle="1" w:styleId="Heading5Char">
    <w:name w:val="Heading 5 Char"/>
    <w:link w:val="Heading5"/>
    <w:rsid w:val="001C137D"/>
    <w:rPr>
      <w:rFonts w:eastAsia="Times New Roman"/>
      <w:b/>
      <w:color w:val="464141" w:themeColor="text1"/>
      <w:kern w:val="18"/>
      <w:sz w:val="22"/>
      <w:szCs w:val="22"/>
    </w:rPr>
  </w:style>
  <w:style w:type="character" w:customStyle="1" w:styleId="Heading6Char">
    <w:name w:val="Heading 6 Char"/>
    <w:link w:val="Heading6"/>
    <w:rsid w:val="001C137D"/>
    <w:rPr>
      <w:rFonts w:eastAsia="Times New Roman"/>
      <w:b/>
      <w:bCs/>
      <w:i/>
      <w:color w:val="464141" w:themeColor="text1"/>
      <w:kern w:val="16"/>
      <w:sz w:val="22"/>
      <w:szCs w:val="28"/>
    </w:rPr>
  </w:style>
  <w:style w:type="character" w:customStyle="1" w:styleId="Heading7Char">
    <w:name w:val="Heading 7 Char"/>
    <w:link w:val="Heading7"/>
    <w:rsid w:val="00841242"/>
    <w:rPr>
      <w:rFonts w:eastAsia="Times New Roman"/>
      <w:b/>
      <w:bCs/>
      <w:iCs/>
      <w:color w:val="464141" w:themeColor="text1"/>
      <w:kern w:val="16"/>
      <w:sz w:val="22"/>
      <w:szCs w:val="28"/>
    </w:rPr>
  </w:style>
  <w:style w:type="character" w:styleId="IntenseEmphasis">
    <w:name w:val="Intense Emphasis"/>
    <w:uiPriority w:val="21"/>
    <w:qFormat/>
    <w:rsid w:val="0042773F"/>
    <w:rPr>
      <w:rFonts w:ascii="Arial" w:hAnsi="Arial"/>
      <w:i/>
      <w:iCs/>
      <w:color w:val="469E44" w:themeColor="accent4"/>
    </w:rPr>
  </w:style>
  <w:style w:type="paragraph" w:styleId="IntenseQuote">
    <w:name w:val="Intense Quote"/>
    <w:basedOn w:val="Normal"/>
    <w:next w:val="Normal"/>
    <w:link w:val="IntenseQuoteChar"/>
    <w:rsid w:val="00306C05"/>
    <w:pPr>
      <w:pBdr>
        <w:top w:val="single" w:sz="4" w:space="10" w:color="12AD2A"/>
        <w:bottom w:val="single" w:sz="4" w:space="10" w:color="12AD2A"/>
      </w:pBdr>
      <w:spacing w:before="360" w:after="360"/>
      <w:ind w:left="864" w:right="864"/>
      <w:jc w:val="center"/>
    </w:pPr>
    <w:rPr>
      <w:i/>
      <w:iCs/>
      <w:color w:val="7B7B7B" w:themeColor="background2" w:themeShade="80"/>
    </w:rPr>
  </w:style>
  <w:style w:type="character" w:customStyle="1" w:styleId="IntenseQuoteChar">
    <w:name w:val="Intense Quote Char"/>
    <w:link w:val="IntenseQuote"/>
    <w:rsid w:val="00306C05"/>
    <w:rPr>
      <w:rFonts w:eastAsia="Times New Roman"/>
      <w:i/>
      <w:iCs/>
      <w:color w:val="7B7B7B" w:themeColor="background2" w:themeShade="80"/>
      <w:kern w:val="16"/>
      <w:sz w:val="22"/>
    </w:rPr>
  </w:style>
  <w:style w:type="character" w:styleId="IntenseReference">
    <w:name w:val="Intense Reference"/>
    <w:uiPriority w:val="32"/>
    <w:qFormat/>
    <w:rsid w:val="00501411"/>
    <w:rPr>
      <w:rFonts w:ascii="Arial" w:hAnsi="Arial"/>
      <w:b/>
      <w:bCs/>
      <w:smallCaps/>
      <w:color w:val="469E44" w:themeColor="accent4"/>
      <w:spacing w:val="5"/>
    </w:rPr>
  </w:style>
  <w:style w:type="paragraph" w:styleId="List">
    <w:name w:val="List"/>
    <w:basedOn w:val="Normal"/>
    <w:unhideWhenUsed/>
    <w:rsid w:val="000A24E5"/>
    <w:pPr>
      <w:ind w:left="283" w:hanging="283"/>
      <w:contextualSpacing/>
    </w:pPr>
    <w:rPr>
      <w:color w:val="464141" w:themeColor="text1"/>
    </w:rPr>
  </w:style>
  <w:style w:type="paragraph" w:styleId="List2">
    <w:name w:val="List 2"/>
    <w:basedOn w:val="Normal"/>
    <w:unhideWhenUsed/>
    <w:rsid w:val="00FC4800"/>
    <w:pPr>
      <w:ind w:left="566" w:hanging="283"/>
      <w:contextualSpacing/>
    </w:pPr>
  </w:style>
  <w:style w:type="paragraph" w:styleId="List3">
    <w:name w:val="List 3"/>
    <w:basedOn w:val="Normal"/>
    <w:rsid w:val="00FC4800"/>
    <w:pPr>
      <w:ind w:left="849" w:hanging="283"/>
      <w:contextualSpacing/>
    </w:pPr>
  </w:style>
  <w:style w:type="paragraph" w:styleId="ListBullet">
    <w:name w:val="List Bullet"/>
    <w:basedOn w:val="Normal"/>
    <w:rsid w:val="00A64006"/>
    <w:pPr>
      <w:numPr>
        <w:numId w:val="1"/>
      </w:numPr>
      <w:spacing w:after="40"/>
    </w:pPr>
    <w:rPr>
      <w:color w:val="464141" w:themeColor="text1"/>
    </w:rPr>
  </w:style>
  <w:style w:type="paragraph" w:customStyle="1" w:styleId="ListBullet-morespaceafter">
    <w:name w:val="List Bullet - more space after"/>
    <w:basedOn w:val="ListBullet"/>
    <w:qFormat/>
    <w:rsid w:val="00405F65"/>
    <w:pPr>
      <w:spacing w:after="160"/>
    </w:pPr>
    <w:rPr>
      <w:rFonts w:eastAsia="Arial"/>
    </w:rPr>
  </w:style>
  <w:style w:type="paragraph" w:styleId="ListBullet2">
    <w:name w:val="List Bullet 2"/>
    <w:basedOn w:val="Normal"/>
    <w:unhideWhenUsed/>
    <w:rsid w:val="004F551A"/>
    <w:pPr>
      <w:numPr>
        <w:numId w:val="2"/>
      </w:numPr>
      <w:ind w:left="641" w:hanging="357"/>
      <w:contextualSpacing/>
    </w:pPr>
    <w:rPr>
      <w:color w:val="4A4A4C"/>
    </w:rPr>
  </w:style>
  <w:style w:type="paragraph" w:styleId="ListBullet3">
    <w:name w:val="List Bullet 3"/>
    <w:basedOn w:val="Normal"/>
    <w:uiPriority w:val="99"/>
    <w:unhideWhenUsed/>
    <w:rsid w:val="00405F6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FC4800"/>
    <w:pPr>
      <w:numPr>
        <w:numId w:val="4"/>
      </w:numPr>
      <w:contextualSpacing/>
    </w:pPr>
  </w:style>
  <w:style w:type="paragraph" w:styleId="NoSpacing">
    <w:name w:val="No Spacing"/>
    <w:link w:val="NoSpacingChar"/>
    <w:uiPriority w:val="1"/>
    <w:qFormat/>
    <w:rsid w:val="00FC4800"/>
    <w:rPr>
      <w:rFonts w:eastAsia="Times New Roman"/>
      <w:color w:val="313233"/>
      <w:kern w:val="16"/>
      <w:sz w:val="22"/>
    </w:rPr>
  </w:style>
  <w:style w:type="paragraph" w:styleId="NormalIndent">
    <w:name w:val="Normal Indent"/>
    <w:basedOn w:val="Normal"/>
    <w:unhideWhenUsed/>
    <w:rsid w:val="00FC4800"/>
    <w:pPr>
      <w:ind w:left="720"/>
    </w:pPr>
  </w:style>
  <w:style w:type="character" w:styleId="PageNumber">
    <w:name w:val="page number"/>
    <w:basedOn w:val="DefaultParagraphFont"/>
    <w:uiPriority w:val="99"/>
    <w:unhideWhenUsed/>
    <w:rsid w:val="00352624"/>
    <w:rPr>
      <w:rFonts w:asciiTheme="minorHAnsi" w:hAnsiTheme="minorHAnsi"/>
      <w:sz w:val="20"/>
    </w:rPr>
  </w:style>
  <w:style w:type="paragraph" w:customStyle="1" w:styleId="Sidebar-Heading2">
    <w:name w:val="Sidebar - Heading 2"/>
    <w:basedOn w:val="Heading2"/>
    <w:qFormat/>
    <w:rsid w:val="001B581B"/>
    <w:rPr>
      <w:b w:val="0"/>
    </w:rPr>
  </w:style>
  <w:style w:type="paragraph" w:customStyle="1" w:styleId="Sidebar-Heading3">
    <w:name w:val="Sidebar - Heading 3"/>
    <w:basedOn w:val="Heading3"/>
    <w:qFormat/>
    <w:rsid w:val="001B581B"/>
    <w:rPr>
      <w:color w:val="1979BE" w:themeColor="accent1"/>
    </w:rPr>
  </w:style>
  <w:style w:type="character" w:styleId="Strong">
    <w:name w:val="Strong"/>
    <w:uiPriority w:val="22"/>
    <w:qFormat/>
    <w:rsid w:val="00FC4800"/>
    <w:rPr>
      <w:rFonts w:ascii="Arial" w:hAnsi="Arial"/>
      <w:b/>
      <w:bCs/>
    </w:rPr>
  </w:style>
  <w:style w:type="character" w:customStyle="1" w:styleId="Strong-Green">
    <w:name w:val="Strong- Green"/>
    <w:uiPriority w:val="1"/>
    <w:qFormat/>
    <w:rsid w:val="00716DEA"/>
    <w:rPr>
      <w:b/>
      <w:color w:val="469E44" w:themeColor="accent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52624"/>
    <w:pPr>
      <w:spacing w:after="0"/>
      <w:ind w:firstLine="360"/>
    </w:pPr>
  </w:style>
  <w:style w:type="paragraph" w:styleId="Title">
    <w:name w:val="Title"/>
    <w:basedOn w:val="Heading1"/>
    <w:next w:val="Normal"/>
    <w:link w:val="TitleChar"/>
    <w:qFormat/>
    <w:rsid w:val="00716DEA"/>
    <w:pPr>
      <w:spacing w:after="240"/>
    </w:pPr>
    <w:rPr>
      <w:color w:val="469E44" w:themeColor="accent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66D"/>
    <w:pPr>
      <w:numPr>
        <w:ilvl w:val="1"/>
      </w:numPr>
      <w:spacing w:after="160" w:line="240" w:lineRule="auto"/>
    </w:pPr>
    <w:rPr>
      <w:color w:val="464141" w:themeColor="text1"/>
      <w:sz w:val="28"/>
      <w:szCs w:val="22"/>
    </w:rPr>
  </w:style>
  <w:style w:type="character" w:customStyle="1" w:styleId="SubtitleChar">
    <w:name w:val="Subtitle Char"/>
    <w:link w:val="Subtitle"/>
    <w:uiPriority w:val="11"/>
    <w:rsid w:val="0054766D"/>
    <w:rPr>
      <w:rFonts w:eastAsia="Times New Roman"/>
      <w:color w:val="464141" w:themeColor="text1"/>
      <w:kern w:val="16"/>
      <w:sz w:val="28"/>
      <w:szCs w:val="22"/>
    </w:rPr>
  </w:style>
  <w:style w:type="table" w:styleId="TableGrid">
    <w:name w:val="Table Grid"/>
    <w:basedOn w:val="TableNormal"/>
    <w:uiPriority w:val="59"/>
    <w:rsid w:val="00352624"/>
    <w:rPr>
      <w:rFonts w:asciiTheme="minorHAnsi" w:eastAsia="Calibri" w:hAnsiTheme="minorHAnsi" w:cs="Calibri"/>
      <w:color w:val="63646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716DEA"/>
    <w:rPr>
      <w:rFonts w:eastAsia="Times New Roman"/>
      <w:b/>
      <w:color w:val="469E44" w:themeColor="accent4"/>
      <w:kern w:val="16"/>
      <w:sz w:val="40"/>
      <w:szCs w:val="44"/>
    </w:rPr>
  </w:style>
  <w:style w:type="character" w:customStyle="1" w:styleId="Heading8Char">
    <w:name w:val="Heading 8 Char"/>
    <w:link w:val="Heading8"/>
    <w:uiPriority w:val="9"/>
    <w:rsid w:val="00633ECB"/>
    <w:rPr>
      <w:bCs/>
      <w:color w:val="FFFFFF" w:themeColor="background1"/>
      <w:kern w:val="16"/>
      <w:sz w:val="32"/>
      <w:szCs w:val="32"/>
      <w:shd w:val="clear" w:color="auto" w:fill="53BB50" w:themeFill="text2"/>
    </w:rPr>
  </w:style>
  <w:style w:type="paragraph" w:styleId="TOCHeading">
    <w:name w:val="TOC Heading"/>
    <w:basedOn w:val="Heading1"/>
    <w:next w:val="Normal"/>
    <w:uiPriority w:val="39"/>
    <w:unhideWhenUsed/>
    <w:qFormat/>
    <w:rsid w:val="00E2257E"/>
    <w:pPr>
      <w:keepLines/>
      <w:spacing w:after="0"/>
      <w:outlineLvl w:val="9"/>
    </w:pPr>
    <w:rPr>
      <w:rFonts w:asciiTheme="majorHAnsi" w:eastAsiaTheme="majorEastAsia" w:hAnsiTheme="majorHAnsi" w:cstheme="majorBidi"/>
      <w:szCs w:val="32"/>
    </w:rPr>
  </w:style>
  <w:style w:type="character" w:customStyle="1" w:styleId="UnresolvedMention1">
    <w:name w:val="Unresolved Mention1"/>
    <w:uiPriority w:val="99"/>
    <w:semiHidden/>
    <w:unhideWhenUsed/>
    <w:rsid w:val="00FC4800"/>
    <w:rPr>
      <w:rFonts w:ascii="Arial" w:hAnsi="Arial"/>
      <w:color w:val="605E5C"/>
      <w:shd w:val="clear" w:color="auto" w:fill="E1DFDD"/>
    </w:rPr>
  </w:style>
  <w:style w:type="character" w:customStyle="1" w:styleId="Heading9Char">
    <w:name w:val="Heading 9 Char"/>
    <w:link w:val="Heading9"/>
    <w:uiPriority w:val="9"/>
    <w:rsid w:val="004F551A"/>
    <w:rPr>
      <w:rFonts w:ascii="Arial" w:eastAsia="Times New Roman" w:hAnsi="Arial" w:cs="Times New Roman"/>
      <w:i/>
      <w:iCs/>
      <w:color w:val="7A7B7D"/>
      <w:kern w:val="16"/>
      <w:sz w:val="21"/>
      <w:szCs w:val="21"/>
      <w:lang w:val="en-CA"/>
    </w:rPr>
  </w:style>
  <w:style w:type="character" w:styleId="SubtleEmphasis">
    <w:name w:val="Subtle Emphasis"/>
    <w:uiPriority w:val="19"/>
    <w:qFormat/>
    <w:rsid w:val="004F551A"/>
    <w:rPr>
      <w:i/>
      <w:iCs/>
      <w:color w:val="898A8C"/>
    </w:rPr>
  </w:style>
  <w:style w:type="character" w:customStyle="1" w:styleId="Hashtag1">
    <w:name w:val="Hashtag1"/>
    <w:uiPriority w:val="99"/>
    <w:rsid w:val="004F551A"/>
    <w:rPr>
      <w:color w:val="2B579A"/>
      <w:shd w:val="clear" w:color="auto" w:fill="E1DFDD"/>
    </w:rPr>
  </w:style>
  <w:style w:type="character" w:customStyle="1" w:styleId="UnresolvedMention2">
    <w:name w:val="Unresolved Mention2"/>
    <w:uiPriority w:val="99"/>
    <w:rsid w:val="004F551A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E2257E"/>
    <w:pPr>
      <w:spacing w:before="200" w:after="160"/>
      <w:ind w:left="864" w:right="864"/>
      <w:jc w:val="center"/>
    </w:pPr>
    <w:rPr>
      <w:i/>
      <w:iCs/>
      <w:color w:val="766E6E" w:themeColor="text1" w:themeTint="BF"/>
    </w:rPr>
  </w:style>
  <w:style w:type="character" w:customStyle="1" w:styleId="ListParagraphChar">
    <w:name w:val="List Paragraph Char"/>
    <w:link w:val="ListParagraph"/>
    <w:uiPriority w:val="34"/>
    <w:locked/>
    <w:rsid w:val="000F29B2"/>
    <w:rPr>
      <w:color w:val="313233"/>
      <w:sz w:val="22"/>
      <w:szCs w:val="22"/>
    </w:rPr>
  </w:style>
  <w:style w:type="table" w:styleId="MediumShading1">
    <w:name w:val="Medium Shading 1"/>
    <w:basedOn w:val="TableNormal"/>
    <w:uiPriority w:val="63"/>
    <w:rsid w:val="00E759E0"/>
    <w:tblPr>
      <w:tblStyleRowBandSize w:val="1"/>
      <w:tblStyleColBandSize w:val="1"/>
      <w:tblBorders>
        <w:top w:val="single" w:sz="8" w:space="0" w:color="898A8C"/>
        <w:left w:val="single" w:sz="8" w:space="0" w:color="898A8C"/>
        <w:bottom w:val="single" w:sz="8" w:space="0" w:color="898A8C"/>
        <w:right w:val="single" w:sz="8" w:space="0" w:color="898A8C"/>
        <w:insideH w:val="single" w:sz="8" w:space="0" w:color="898A8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98A8C"/>
          <w:left w:val="single" w:sz="8" w:space="0" w:color="898A8C"/>
          <w:bottom w:val="single" w:sz="8" w:space="0" w:color="898A8C"/>
          <w:right w:val="single" w:sz="8" w:space="0" w:color="898A8C"/>
          <w:insideH w:val="nil"/>
          <w:insideV w:val="nil"/>
        </w:tcBorders>
        <w:shd w:val="clear" w:color="auto" w:fill="6364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A8C"/>
          <w:left w:val="single" w:sz="8" w:space="0" w:color="898A8C"/>
          <w:bottom w:val="single" w:sz="8" w:space="0" w:color="898A8C"/>
          <w:right w:val="single" w:sz="8" w:space="0" w:color="898A8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25A49"/>
    <w:tblPr>
      <w:tblStyleRowBandSize w:val="1"/>
      <w:tblStyleColBandSize w:val="1"/>
      <w:tblBorders>
        <w:top w:val="single" w:sz="8" w:space="0" w:color="26E844"/>
        <w:left w:val="single" w:sz="8" w:space="0" w:color="26E844"/>
        <w:bottom w:val="single" w:sz="8" w:space="0" w:color="26E844"/>
        <w:right w:val="single" w:sz="8" w:space="0" w:color="26E844"/>
        <w:insideH w:val="single" w:sz="8" w:space="0" w:color="26E84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6E844"/>
          <w:left w:val="single" w:sz="8" w:space="0" w:color="26E844"/>
          <w:bottom w:val="single" w:sz="8" w:space="0" w:color="26E844"/>
          <w:right w:val="single" w:sz="8" w:space="0" w:color="26E844"/>
          <w:insideH w:val="nil"/>
          <w:insideV w:val="nil"/>
        </w:tcBorders>
        <w:shd w:val="clear" w:color="auto" w:fill="12AD2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E844"/>
          <w:left w:val="single" w:sz="8" w:space="0" w:color="26E844"/>
          <w:bottom w:val="single" w:sz="8" w:space="0" w:color="26E844"/>
          <w:right w:val="single" w:sz="8" w:space="0" w:color="26E84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C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7C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5B15E1"/>
    <w:rPr>
      <w:color w:val="0D811F"/>
    </w:rPr>
    <w:tblPr>
      <w:tblStyleRowBandSize w:val="1"/>
      <w:tblStyleColBandSize w:val="1"/>
      <w:tblBorders>
        <w:top w:val="single" w:sz="8" w:space="0" w:color="12AD2A"/>
        <w:bottom w:val="single" w:sz="8" w:space="0" w:color="12AD2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AD2A"/>
          <w:left w:val="nil"/>
          <w:bottom w:val="single" w:sz="8" w:space="0" w:color="12AD2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AD2A"/>
          <w:left w:val="nil"/>
          <w:bottom w:val="single" w:sz="8" w:space="0" w:color="12AD2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</w:style>
  <w:style w:type="character" w:customStyle="1" w:styleId="NoSpacingChar">
    <w:name w:val="No Spacing Char"/>
    <w:link w:val="NoSpacing"/>
    <w:uiPriority w:val="1"/>
    <w:rsid w:val="00CB1E04"/>
    <w:rPr>
      <w:rFonts w:eastAsia="Times New Roman" w:cs="Times New Roman"/>
      <w:color w:val="313233"/>
      <w:kern w:val="16"/>
      <w:sz w:val="22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E2257E"/>
    <w:rPr>
      <w:rFonts w:asciiTheme="minorHAnsi" w:eastAsia="Times New Roman" w:hAnsiTheme="minorHAnsi"/>
      <w:i/>
      <w:iCs/>
      <w:color w:val="766E6E" w:themeColor="text1" w:themeTint="BF"/>
      <w:kern w:val="16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891092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91092"/>
    <w:pPr>
      <w:spacing w:before="120"/>
      <w:ind w:left="220"/>
    </w:pPr>
    <w:rPr>
      <w:rFonts w:asciiTheme="minorHAnsi" w:hAnsiTheme="minorHAnsi" w:cstheme="minorHAns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91092"/>
    <w:pPr>
      <w:ind w:left="440"/>
    </w:pPr>
    <w:rPr>
      <w:rFonts w:asciiTheme="minorHAnsi" w:hAnsiTheme="minorHAnsi" w:cstheme="minorHAnsi"/>
      <w:sz w:val="20"/>
      <w:szCs w:val="24"/>
    </w:rPr>
  </w:style>
  <w:style w:type="paragraph" w:customStyle="1" w:styleId="Default">
    <w:name w:val="Default"/>
    <w:rsid w:val="00352624"/>
    <w:pPr>
      <w:autoSpaceDE w:val="0"/>
      <w:autoSpaceDN w:val="0"/>
      <w:adjustRightInd w:val="0"/>
      <w:spacing w:line="288" w:lineRule="auto"/>
    </w:pPr>
    <w:rPr>
      <w:rFonts w:asciiTheme="minorHAnsi" w:hAnsiTheme="minorHAnsi" w:cs="Calibri"/>
      <w:color w:val="464141" w:themeColor="text1"/>
      <w:sz w:val="22"/>
      <w:szCs w:val="24"/>
    </w:rPr>
  </w:style>
  <w:style w:type="paragraph" w:customStyle="1" w:styleId="Heading2-Grey">
    <w:name w:val="Heading 2- Grey"/>
    <w:basedOn w:val="Heading2"/>
    <w:qFormat/>
    <w:rsid w:val="001C137D"/>
    <w:rPr>
      <w:color w:val="464141" w:themeColor="text1"/>
    </w:rPr>
  </w:style>
  <w:style w:type="paragraph" w:customStyle="1" w:styleId="Heading1-Grey">
    <w:name w:val="Heading 1 - Grey"/>
    <w:basedOn w:val="Heading1"/>
    <w:next w:val="Normal"/>
    <w:qFormat/>
    <w:rsid w:val="005D685E"/>
    <w:rPr>
      <w:color w:val="464141" w:themeColor="text1"/>
    </w:rPr>
  </w:style>
  <w:style w:type="paragraph" w:customStyle="1" w:styleId="ListBullet2-morespaceafter">
    <w:name w:val="List Bullet 2 - more space after"/>
    <w:basedOn w:val="ListBullet2"/>
    <w:qFormat/>
    <w:rsid w:val="00405F65"/>
    <w:pPr>
      <w:spacing w:after="160"/>
      <w:ind w:left="648" w:hanging="360"/>
      <w:contextualSpacing w:val="0"/>
    </w:pPr>
  </w:style>
  <w:style w:type="paragraph" w:customStyle="1" w:styleId="ListBullet3-Morespaceafter">
    <w:name w:val="List Bullet 3 - More space after"/>
    <w:basedOn w:val="ListBullet3"/>
    <w:qFormat/>
    <w:rsid w:val="00405F65"/>
    <w:pPr>
      <w:spacing w:after="160"/>
      <w:ind w:left="922"/>
      <w:contextualSpacing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4325EB"/>
    <w:rPr>
      <w:color w:val="605E5C"/>
      <w:shd w:val="clear" w:color="auto" w:fill="E1DFDD"/>
    </w:rPr>
  </w:style>
  <w:style w:type="paragraph" w:customStyle="1" w:styleId="Style1">
    <w:name w:val="Style1"/>
    <w:basedOn w:val="Heading1"/>
    <w:autoRedefine/>
    <w:qFormat/>
    <w:rsid w:val="00B834C6"/>
    <w:pPr>
      <w:pBdr>
        <w:bottom w:val="single" w:sz="12" w:space="1" w:color="1979BE" w:themeColor="accent1"/>
      </w:pBdr>
      <w:spacing w:after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52624"/>
    <w:rPr>
      <w:rFonts w:eastAsia="Times New Roman" w:cs="Times New Roman"/>
      <w:color w:val="313233"/>
      <w:kern w:val="16"/>
      <w:sz w:val="22"/>
      <w:szCs w:val="20"/>
      <w:lang w:val="en-C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526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624"/>
    <w:rPr>
      <w:rFonts w:eastAsia="Times New Roman"/>
      <w:color w:val="313233"/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526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624"/>
    <w:rPr>
      <w:rFonts w:eastAsia="Times New Roman"/>
      <w:color w:val="313233"/>
      <w:kern w:val="16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352624"/>
    <w:pPr>
      <w:spacing w:line="240" w:lineRule="auto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52624"/>
    <w:rPr>
      <w:rFonts w:ascii="Helvetica" w:eastAsia="Times New Roman" w:hAnsi="Helvetica"/>
      <w:color w:val="313233"/>
      <w:kern w:val="16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352624"/>
  </w:style>
  <w:style w:type="character" w:customStyle="1" w:styleId="DateChar">
    <w:name w:val="Date Char"/>
    <w:basedOn w:val="DefaultParagraphFont"/>
    <w:link w:val="Date"/>
    <w:uiPriority w:val="99"/>
    <w:rsid w:val="00352624"/>
    <w:rPr>
      <w:rFonts w:eastAsia="Times New Roman"/>
      <w:color w:val="313233"/>
      <w:kern w:val="16"/>
      <w:sz w:val="22"/>
    </w:rPr>
  </w:style>
  <w:style w:type="character" w:styleId="SmartHyperlink">
    <w:name w:val="Smart Hyperlink"/>
    <w:basedOn w:val="DefaultParagraphFont"/>
    <w:uiPriority w:val="99"/>
    <w:unhideWhenUsed/>
    <w:rsid w:val="00352624"/>
    <w:rPr>
      <w:u w:val="dotted"/>
    </w:rPr>
  </w:style>
  <w:style w:type="paragraph" w:styleId="PlainText">
    <w:name w:val="Plain Text"/>
    <w:basedOn w:val="Normal"/>
    <w:link w:val="PlainTextChar"/>
    <w:uiPriority w:val="99"/>
    <w:unhideWhenUsed/>
    <w:rsid w:val="0035262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2624"/>
    <w:rPr>
      <w:rFonts w:ascii="Consolas" w:eastAsia="Times New Roman" w:hAnsi="Consolas" w:cs="Consolas"/>
      <w:color w:val="313233"/>
      <w:kern w:val="16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352624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352624"/>
  </w:style>
  <w:style w:type="paragraph" w:styleId="TOAHeading">
    <w:name w:val="toa heading"/>
    <w:basedOn w:val="Normal"/>
    <w:next w:val="Normal"/>
    <w:uiPriority w:val="99"/>
    <w:unhideWhenUsed/>
    <w:rsid w:val="003526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TMLAcronym">
    <w:name w:val="HTML Acronym"/>
    <w:basedOn w:val="DefaultParagraphFont"/>
    <w:uiPriority w:val="99"/>
    <w:unhideWhenUsed/>
    <w:rsid w:val="00352624"/>
  </w:style>
  <w:style w:type="paragraph" w:styleId="HTMLAddress">
    <w:name w:val="HTML Address"/>
    <w:basedOn w:val="Normal"/>
    <w:link w:val="HTMLAddressChar"/>
    <w:uiPriority w:val="99"/>
    <w:unhideWhenUsed/>
    <w:rsid w:val="0035262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352624"/>
    <w:rPr>
      <w:rFonts w:eastAsia="Times New Roman"/>
      <w:i/>
      <w:iCs/>
      <w:color w:val="313233"/>
      <w:kern w:val="16"/>
      <w:sz w:val="22"/>
    </w:rPr>
  </w:style>
  <w:style w:type="character" w:styleId="HTMLCite">
    <w:name w:val="HTML Cite"/>
    <w:basedOn w:val="DefaultParagraphFont"/>
    <w:uiPriority w:val="99"/>
    <w:unhideWhenUsed/>
    <w:rsid w:val="00352624"/>
    <w:rPr>
      <w:i/>
      <w:iCs/>
    </w:rPr>
  </w:style>
  <w:style w:type="character" w:styleId="HTMLCode">
    <w:name w:val="HTML Code"/>
    <w:basedOn w:val="DefaultParagraphFont"/>
    <w:uiPriority w:val="99"/>
    <w:unhideWhenUsed/>
    <w:rsid w:val="00352624"/>
    <w:rPr>
      <w:rFonts w:ascii="Consolas" w:hAnsi="Consolas" w:cs="Consolas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35262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352624"/>
    <w:rPr>
      <w:rFonts w:eastAsia="Times New Roman"/>
      <w:color w:val="313233"/>
      <w:kern w:val="16"/>
      <w:sz w:val="22"/>
    </w:rPr>
  </w:style>
  <w:style w:type="character" w:styleId="EndnoteReference">
    <w:name w:val="endnote reference"/>
    <w:basedOn w:val="DefaultParagraphFont"/>
    <w:uiPriority w:val="99"/>
    <w:unhideWhenUsed/>
    <w:rsid w:val="00352624"/>
    <w:rPr>
      <w:vertAlign w:val="superscript"/>
    </w:rPr>
  </w:style>
  <w:style w:type="paragraph" w:styleId="Closing">
    <w:name w:val="Closing"/>
    <w:basedOn w:val="Normal"/>
    <w:link w:val="ClosingChar"/>
    <w:uiPriority w:val="99"/>
    <w:unhideWhenUsed/>
    <w:rsid w:val="0035262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352624"/>
    <w:rPr>
      <w:rFonts w:eastAsia="Times New Roman"/>
      <w:color w:val="313233"/>
      <w:kern w:val="16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3526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2624"/>
    <w:rPr>
      <w:rFonts w:eastAsia="Times New Roman"/>
      <w:color w:val="313233"/>
      <w:kern w:val="16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20237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20237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20237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20237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20237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20237"/>
    <w:pPr>
      <w:ind w:left="1760"/>
    </w:pPr>
    <w:rPr>
      <w:rFonts w:asciiTheme="minorHAnsi" w:hAnsiTheme="minorHAnsi" w:cstheme="minorHAnsi"/>
      <w:sz w:val="20"/>
      <w:szCs w:val="24"/>
    </w:rPr>
  </w:style>
  <w:style w:type="paragraph" w:customStyle="1" w:styleId="Title-Flyer">
    <w:name w:val="Title - Flyer"/>
    <w:basedOn w:val="Title"/>
    <w:qFormat/>
    <w:rsid w:val="009930C5"/>
    <w:pPr>
      <w:spacing w:before="480" w:after="1600"/>
    </w:pPr>
    <w:rPr>
      <w:color w:val="FFFFFF" w:themeColor="background1"/>
      <w:sz w:val="64"/>
      <w:szCs w:val="64"/>
    </w:rPr>
  </w:style>
  <w:style w:type="paragraph" w:customStyle="1" w:styleId="Strong-Heading2-Green">
    <w:name w:val="Strong - Heading 2 - Green"/>
    <w:basedOn w:val="BlockText"/>
    <w:qFormat/>
    <w:rsid w:val="003A2654"/>
    <w:pPr>
      <w:spacing w:after="120"/>
    </w:pPr>
    <w:rPr>
      <w:b/>
      <w:color w:val="469E44" w:themeColor="accent4"/>
      <w:sz w:val="28"/>
    </w:rPr>
  </w:style>
  <w:style w:type="paragraph" w:customStyle="1" w:styleId="BodyText-Intro">
    <w:name w:val="Body Text - Intro"/>
    <w:basedOn w:val="BodyText"/>
    <w:qFormat/>
    <w:rsid w:val="00716DEA"/>
    <w:rPr>
      <w:sz w:val="24"/>
    </w:rPr>
  </w:style>
  <w:style w:type="paragraph" w:styleId="ListNumber2">
    <w:name w:val="List Number 2"/>
    <w:basedOn w:val="Normal"/>
    <w:uiPriority w:val="99"/>
    <w:unhideWhenUsed/>
    <w:rsid w:val="00B834C6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B834C6"/>
    <w:pPr>
      <w:numPr>
        <w:numId w:val="9"/>
      </w:numPr>
      <w:contextualSpacing/>
    </w:pPr>
  </w:style>
  <w:style w:type="paragraph" w:customStyle="1" w:styleId="Bodytext-chart">
    <w:name w:val="Body text - chart"/>
    <w:basedOn w:val="BodyText"/>
    <w:qFormat/>
    <w:rsid w:val="0014416D"/>
    <w:pPr>
      <w:spacing w:line="240" w:lineRule="auto"/>
    </w:pPr>
  </w:style>
  <w:style w:type="paragraph" w:customStyle="1" w:styleId="Heading2-Chart">
    <w:name w:val="Heading 2 - Chart"/>
    <w:basedOn w:val="Normal"/>
    <w:qFormat/>
    <w:rsid w:val="003501F1"/>
    <w:pPr>
      <w:spacing w:line="240" w:lineRule="auto"/>
    </w:pPr>
    <w:rPr>
      <w:b/>
      <w:color w:val="1979BE" w:themeColor="accent1"/>
      <w:sz w:val="28"/>
      <w:szCs w:val="28"/>
    </w:rPr>
  </w:style>
  <w:style w:type="table" w:styleId="TableGridLight">
    <w:name w:val="Grid Table Light"/>
    <w:basedOn w:val="TableNormal"/>
    <w:uiPriority w:val="40"/>
    <w:rsid w:val="00080387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2lessspace">
    <w:name w:val="Style2  less space"/>
    <w:basedOn w:val="ListBullet"/>
    <w:qFormat/>
    <w:rsid w:val="00FA3E14"/>
    <w:pPr>
      <w:spacing w:after="0"/>
    </w:pPr>
    <w:rPr>
      <w:rFonts w:asciiTheme="minorHAnsi" w:hAnsiTheme="minorHAnsi" w:cstheme="minorBidi"/>
      <w:szCs w:val="22"/>
      <w14:ligatures w14:val="standardContextual"/>
    </w:rPr>
  </w:style>
  <w:style w:type="paragraph" w:customStyle="1" w:styleId="ListBullet-lesssp">
    <w:name w:val="List Bullet - less sp"/>
    <w:basedOn w:val="ListBullet"/>
    <w:qFormat/>
    <w:rsid w:val="00FA3E14"/>
    <w:pPr>
      <w:spacing w:after="0"/>
    </w:pPr>
    <w:rPr>
      <w:rFonts w:asciiTheme="minorHAnsi" w:hAnsiTheme="minorHAnsi" w:cstheme="minorBidi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llandbloorview.ca/IH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llandBloorview">
  <a:themeElements>
    <a:clrScheme name="HB COLOURS 2021">
      <a:dk1>
        <a:srgbClr val="464141"/>
      </a:dk1>
      <a:lt1>
        <a:srgbClr val="FFFFFF"/>
      </a:lt1>
      <a:dk2>
        <a:srgbClr val="53BB50"/>
      </a:dk2>
      <a:lt2>
        <a:srgbClr val="F7F7F7"/>
      </a:lt2>
      <a:accent1>
        <a:srgbClr val="1979BE"/>
      </a:accent1>
      <a:accent2>
        <a:srgbClr val="90158C"/>
      </a:accent2>
      <a:accent3>
        <a:srgbClr val="F16122"/>
      </a:accent3>
      <a:accent4>
        <a:srgbClr val="469E44"/>
      </a:accent4>
      <a:accent5>
        <a:srgbClr val="34C3E0"/>
      </a:accent5>
      <a:accent6>
        <a:srgbClr val="FCAF17"/>
      </a:accent6>
      <a:hlink>
        <a:srgbClr val="1979BE"/>
      </a:hlink>
      <a:folHlink>
        <a:srgbClr val="1979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ollandBloorview" id="{D2DC1B20-00BF-5844-8BB2-8E18209CD755}" vid="{0AEA4277-8003-2448-960F-E2A315446F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e987aa-ba57-409a-b474-072a10bf63c3" xsi:nil="true"/>
    <lcf76f155ced4ddcb4097134ff3c332f xmlns="59db3a20-cd76-483e-8241-5de0717f7c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2F97966D74188195EB9403F400A" ma:contentTypeVersion="14" ma:contentTypeDescription="Create a new document." ma:contentTypeScope="" ma:versionID="374bacd72e5c45aae25e10926e85a2e0">
  <xsd:schema xmlns:xsd="http://www.w3.org/2001/XMLSchema" xmlns:xs="http://www.w3.org/2001/XMLSchema" xmlns:p="http://schemas.microsoft.com/office/2006/metadata/properties" xmlns:ns2="59db3a20-cd76-483e-8241-5de0717f7c1b" xmlns:ns3="6ce987aa-ba57-409a-b474-072a10bf63c3" targetNamespace="http://schemas.microsoft.com/office/2006/metadata/properties" ma:root="true" ma:fieldsID="18a1620b1ab938580dc908f4006cf221" ns2:_="" ns3:_="">
    <xsd:import namespace="59db3a20-cd76-483e-8241-5de0717f7c1b"/>
    <xsd:import namespace="6ce987aa-ba57-409a-b474-072a10bf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3a20-cd76-483e-8241-5de0717f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7f22d1-df36-4656-b771-499c17e3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87aa-ba57-409a-b474-072a10bf6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4be893-9554-4ae9-8310-b7adac79726f}" ma:internalName="TaxCatchAll" ma:showField="CatchAllData" ma:web="6ce987aa-ba57-409a-b474-072a10bf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696E753C-AEE2-49BE-B72E-9100865F7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6471-6D12-4C73-B8D9-464BCCD0C45F}">
  <ds:schemaRefs>
    <ds:schemaRef ds:uri="http://schemas.microsoft.com/office/2006/documentManagement/types"/>
    <ds:schemaRef ds:uri="6ce987aa-ba57-409a-b474-072a10bf63c3"/>
    <ds:schemaRef ds:uri="http://purl.org/dc/elements/1.1/"/>
    <ds:schemaRef ds:uri="http://schemas.microsoft.com/office/2006/metadata/properties"/>
    <ds:schemaRef ds:uri="59db3a20-cd76-483e-8241-5de0717f7c1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562DFC-BEA9-4C04-9958-868E3BDF6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3a20-cd76-483e-8241-5de0717f7c1b"/>
    <ds:schemaRef ds:uri="6ce987aa-ba57-409a-b474-072a10bf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07235B-F61F-7B45-84A2-9FC5F947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Inspire, Hire, Train, Retrain (IHTR) - Key Takeaways</vt:lpstr>
    </vt:vector>
  </TitlesOfParts>
  <Manager/>
  <Company>Holland Bloorview Kids Rehabilitation Hospital</Company>
  <LinksUpToDate>false</LinksUpToDate>
  <CharactersWithSpaces>2036</CharactersWithSpaces>
  <SharedDoc>false</SharedDoc>
  <HyperlinkBase/>
  <HLinks>
    <vt:vector size="408" baseType="variant">
      <vt:variant>
        <vt:i4>5111886</vt:i4>
      </vt:variant>
      <vt:variant>
        <vt:i4>333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330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327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324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8192120</vt:i4>
      </vt:variant>
      <vt:variant>
        <vt:i4>321</vt:i4>
      </vt:variant>
      <vt:variant>
        <vt:i4>0</vt:i4>
      </vt:variant>
      <vt:variant>
        <vt:i4>5</vt:i4>
      </vt:variant>
      <vt:variant>
        <vt:lpwstr>https://www.mcgill.ca/strengths-based-nursing-healthcare/leadership-program/sbnh-leadership-program</vt:lpwstr>
      </vt:variant>
      <vt:variant>
        <vt:lpwstr/>
      </vt:variant>
      <vt:variant>
        <vt:i4>8257653</vt:i4>
      </vt:variant>
      <vt:variant>
        <vt:i4>318</vt:i4>
      </vt:variant>
      <vt:variant>
        <vt:i4>0</vt:i4>
      </vt:variant>
      <vt:variant>
        <vt:i4>5</vt:i4>
      </vt:variant>
      <vt:variant>
        <vt:lpwstr>http://caringsafely/Pages/CultureWave.aspx</vt:lpwstr>
      </vt:variant>
      <vt:variant>
        <vt:lpwstr/>
      </vt:variant>
      <vt:variant>
        <vt:i4>5111886</vt:i4>
      </vt:variant>
      <vt:variant>
        <vt:i4>315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312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309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262146</vt:i4>
      </vt:variant>
      <vt:variant>
        <vt:i4>306</vt:i4>
      </vt:variant>
      <vt:variant>
        <vt:i4>0</vt:i4>
      </vt:variant>
      <vt:variant>
        <vt:i4>5</vt:i4>
      </vt:variant>
      <vt:variant>
        <vt:lpwstr>https://ipe.utoronto.ca/</vt:lpwstr>
      </vt:variant>
      <vt:variant>
        <vt:lpwstr/>
      </vt:variant>
      <vt:variant>
        <vt:i4>1179657</vt:i4>
      </vt:variant>
      <vt:variant>
        <vt:i4>303</vt:i4>
      </vt:variant>
      <vt:variant>
        <vt:i4>0</vt:i4>
      </vt:variant>
      <vt:variant>
        <vt:i4>5</vt:i4>
      </vt:variant>
      <vt:variant>
        <vt:lpwstr>https://cfd.utoronto.ca/</vt:lpwstr>
      </vt:variant>
      <vt:variant>
        <vt:lpwstr/>
      </vt:variant>
      <vt:variant>
        <vt:i4>5177408</vt:i4>
      </vt:variant>
      <vt:variant>
        <vt:i4>300</vt:i4>
      </vt:variant>
      <vt:variant>
        <vt:i4>0</vt:i4>
      </vt:variant>
      <vt:variant>
        <vt:i4>5</vt:i4>
      </vt:variant>
      <vt:variant>
        <vt:lpwstr>http://mh/emp/Pages/SFA-Prog.aspx</vt:lpwstr>
      </vt:variant>
      <vt:variant>
        <vt:lpwstr/>
      </vt:variant>
      <vt:variant>
        <vt:i4>4194327</vt:i4>
      </vt:variant>
      <vt:variant>
        <vt:i4>297</vt:i4>
      </vt:variant>
      <vt:variant>
        <vt:i4>0</vt:i4>
      </vt:variant>
      <vt:variant>
        <vt:i4>5</vt:i4>
      </vt:variant>
      <vt:variant>
        <vt:lpwstr>http://mh/emp/Pages/Manager.aspx</vt:lpwstr>
      </vt:variant>
      <vt:variant>
        <vt:lpwstr/>
      </vt:variant>
      <vt:variant>
        <vt:i4>983127</vt:i4>
      </vt:variant>
      <vt:variant>
        <vt:i4>294</vt:i4>
      </vt:variant>
      <vt:variant>
        <vt:i4>0</vt:i4>
      </vt:variant>
      <vt:variant>
        <vt:i4>5</vt:i4>
      </vt:variant>
      <vt:variant>
        <vt:lpwstr>http://mh/child/Pages/signup.aspx</vt:lpwstr>
      </vt:variant>
      <vt:variant>
        <vt:lpwstr/>
      </vt:variant>
      <vt:variant>
        <vt:i4>8192103</vt:i4>
      </vt:variant>
      <vt:variant>
        <vt:i4>291</vt:i4>
      </vt:variant>
      <vt:variant>
        <vt:i4>0</vt:i4>
      </vt:variant>
      <vt:variant>
        <vt:i4>5</vt:i4>
      </vt:variant>
      <vt:variant>
        <vt:lpwstr>http://mh/child/Pages/signup.aspx?slotid=1</vt:lpwstr>
      </vt:variant>
      <vt:variant>
        <vt:lpwstr/>
      </vt:variant>
      <vt:variant>
        <vt:i4>5111886</vt:i4>
      </vt:variant>
      <vt:variant>
        <vt:i4>288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285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282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279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5963851</vt:i4>
      </vt:variant>
      <vt:variant>
        <vt:i4>276</vt:i4>
      </vt:variant>
      <vt:variant>
        <vt:i4>0</vt:i4>
      </vt:variant>
      <vt:variant>
        <vt:i4>5</vt:i4>
      </vt:variant>
      <vt:variant>
        <vt:lpwstr>https://hollandbloorview.dualcode.com/mod/facetoface/view.php?id=813</vt:lpwstr>
      </vt:variant>
      <vt:variant>
        <vt:lpwstr/>
      </vt:variant>
      <vt:variant>
        <vt:i4>2556013</vt:i4>
      </vt:variant>
      <vt:variant>
        <vt:i4>273</vt:i4>
      </vt:variant>
      <vt:variant>
        <vt:i4>0</vt:i4>
      </vt:variant>
      <vt:variant>
        <vt:i4>5</vt:i4>
      </vt:variant>
      <vt:variant>
        <vt:lpwstr>http://edi/</vt:lpwstr>
      </vt:variant>
      <vt:variant>
        <vt:lpwstr/>
      </vt:variant>
      <vt:variant>
        <vt:i4>2556013</vt:i4>
      </vt:variant>
      <vt:variant>
        <vt:i4>270</vt:i4>
      </vt:variant>
      <vt:variant>
        <vt:i4>0</vt:i4>
      </vt:variant>
      <vt:variant>
        <vt:i4>5</vt:i4>
      </vt:variant>
      <vt:variant>
        <vt:lpwstr>http://edi/</vt:lpwstr>
      </vt:variant>
      <vt:variant>
        <vt:lpwstr/>
      </vt:variant>
      <vt:variant>
        <vt:i4>5111886</vt:i4>
      </vt:variant>
      <vt:variant>
        <vt:i4>267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264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261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1441842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_Toc77601325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_Toc77601324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_Toc77601323</vt:lpwstr>
      </vt:variant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_Toc77601322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_Toc77601321</vt:lpwstr>
      </vt:variant>
      <vt:variant>
        <vt:i4>1245234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_Toc77601320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_Toc77601319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_Toc77601318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_Toc77601317</vt:lpwstr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_Toc77601316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_Toc77601315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_Toc77601314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_Toc77601313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_Toc77601312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_Toc77601311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_Toc77601310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_Toc77601309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_Toc77601308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_Toc77601307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_Toc77601306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_Toc77601305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_Toc77601304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_Toc77601303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_Toc77601302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_Toc77601301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_Toc77601300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_Toc77601299</vt:lpwstr>
      </vt:variant>
      <vt:variant>
        <vt:i4>1703993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_Toc77601298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_Toc77601297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_Toc77601296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_Toc77601295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_Toc77601294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_Toc77601293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_Toc77601292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_Toc77601291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_Toc77601290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_Toc77601289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_Toc77601288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_Toc77601287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_Toc77601286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_Toc77601285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_Toc77601284</vt:lpwstr>
      </vt:variant>
      <vt:variant>
        <vt:i4>2097157</vt:i4>
      </vt:variant>
      <vt:variant>
        <vt:i4>2</vt:i4>
      </vt:variant>
      <vt:variant>
        <vt:i4>0</vt:i4>
      </vt:variant>
      <vt:variant>
        <vt:i4>5</vt:i4>
      </vt:variant>
      <vt:variant>
        <vt:lpwstr>file:////Users/hbcreativeservices/Desktop/1819.21 Leadership Academy Identifier/03 Word Doc/Leadership Academy v2.docx</vt:lpwstr>
      </vt:variant>
      <vt:variant>
        <vt:lpwstr>_Toc77601283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Inspire, Hire, Train, Retrain (IHTR) - Key Takeaways</dc:title>
  <dc:subject/>
  <dc:creator>Holland Bloorview Kids Rehabilitation Hospital</dc:creator>
  <cp:keywords/>
  <dc:description/>
  <cp:lastModifiedBy>Laura Bowman</cp:lastModifiedBy>
  <cp:revision>6</cp:revision>
  <cp:lastPrinted>2021-12-14T20:15:00Z</cp:lastPrinted>
  <dcterms:created xsi:type="dcterms:W3CDTF">2025-02-13T14:43:00Z</dcterms:created>
  <dcterms:modified xsi:type="dcterms:W3CDTF">2025-02-14T18:02:00Z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0x01010074D872F97966D74188195EB9403F400A</vt:lpwstr>
  </property>
</Properties>
</file>